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ARCHITECTURAL SPECIFICATION</w:t>
      </w:r>
    </w:p>
    <w:p w:rsidR="000406E5" w:rsidRDefault="002867D5" w:rsidP="000406E5">
      <w:pPr>
        <w:spacing w:after="0" w:line="240" w:lineRule="auto"/>
        <w:rPr>
          <w:rFonts w:eastAsia="Times New Roman" w:cs="Arial"/>
          <w:b/>
          <w:sz w:val="20"/>
          <w:szCs w:val="20"/>
        </w:rPr>
      </w:pPr>
      <w:r>
        <w:rPr>
          <w:rFonts w:eastAsia="Times New Roman" w:cs="Arial"/>
          <w:b/>
          <w:sz w:val="20"/>
          <w:szCs w:val="20"/>
        </w:rPr>
        <w:t>Quick Queue Retractable Belt Stanchion</w:t>
      </w:r>
      <w:r w:rsidR="003F7C41">
        <w:rPr>
          <w:rFonts w:eastAsia="Times New Roman" w:cs="Arial"/>
          <w:b/>
          <w:sz w:val="20"/>
          <w:szCs w:val="20"/>
        </w:rPr>
        <w:t>s</w:t>
      </w:r>
    </w:p>
    <w:p w:rsidR="000406E5" w:rsidRDefault="000406E5" w:rsidP="000406E5">
      <w:pPr>
        <w:spacing w:after="0" w:line="240" w:lineRule="auto"/>
        <w:rPr>
          <w:rFonts w:eastAsia="Times New Roman" w:cs="Arial"/>
          <w:b/>
          <w:sz w:val="20"/>
          <w:szCs w:val="20"/>
        </w:rPr>
      </w:pPr>
    </w:p>
    <w:p w:rsidR="002867D5" w:rsidRPr="00B46083" w:rsidRDefault="00B46083" w:rsidP="002867D5">
      <w:pPr>
        <w:spacing w:after="0" w:line="240" w:lineRule="auto"/>
        <w:rPr>
          <w:rFonts w:eastAsia="Times New Roman"/>
          <w:i/>
          <w:color w:val="2F5496" w:themeColor="accent5" w:themeShade="BF"/>
          <w:sz w:val="20"/>
          <w:szCs w:val="20"/>
        </w:rPr>
      </w:pPr>
      <w:r w:rsidRPr="00B46083">
        <w:rPr>
          <w:rFonts w:eastAsia="Times New Roman" w:cs="Times New Roman"/>
          <w:i/>
          <w:color w:val="307EBE"/>
          <w:sz w:val="20"/>
          <w:szCs w:val="20"/>
        </w:rPr>
        <w:t>(NOTE TO SPECIFIER: Select product model depending on desired finish)</w:t>
      </w:r>
    </w:p>
    <w:p w:rsidR="002867D5" w:rsidRDefault="002867D5" w:rsidP="002867D5">
      <w:pPr>
        <w:spacing w:after="0" w:line="240" w:lineRule="auto"/>
        <w:rPr>
          <w:rFonts w:eastAsia="Times New Roman" w:cs="Arial"/>
          <w:b/>
          <w:sz w:val="20"/>
          <w:szCs w:val="20"/>
        </w:rPr>
      </w:pPr>
    </w:p>
    <w:p w:rsidR="002867D5" w:rsidRPr="00BF1D76" w:rsidRDefault="002867D5" w:rsidP="002867D5">
      <w:pPr>
        <w:spacing w:after="0" w:line="240" w:lineRule="auto"/>
        <w:rPr>
          <w:rFonts w:eastAsia="Times New Roman" w:cs="Arial"/>
          <w:b/>
          <w:sz w:val="20"/>
          <w:szCs w:val="20"/>
        </w:rPr>
      </w:pPr>
      <w:r w:rsidRPr="00BF1D76">
        <w:rPr>
          <w:rFonts w:eastAsia="Times New Roman" w:cs="Arial"/>
          <w:b/>
          <w:sz w:val="20"/>
          <w:szCs w:val="20"/>
        </w:rPr>
        <w:t>AVAILABLE FINISHES</w:t>
      </w:r>
    </w:p>
    <w:p w:rsidR="002867D5" w:rsidRPr="00BF1D76" w:rsidRDefault="002867D5" w:rsidP="002867D5">
      <w:pPr>
        <w:spacing w:after="0" w:line="240" w:lineRule="auto"/>
        <w:rPr>
          <w:rFonts w:eastAsia="Times New Roman" w:cs="Arial"/>
          <w:b/>
          <w:sz w:val="20"/>
          <w:szCs w:val="20"/>
        </w:rPr>
      </w:pPr>
      <w:r>
        <w:rPr>
          <w:rFonts w:eastAsia="Times New Roman" w:cs="Arial"/>
          <w:b/>
          <w:sz w:val="20"/>
          <w:szCs w:val="20"/>
        </w:rPr>
        <w:t>EKS-01</w:t>
      </w:r>
      <w:r w:rsidRPr="00BF1D76">
        <w:rPr>
          <w:rFonts w:eastAsia="Times New Roman" w:cs="Arial"/>
          <w:b/>
          <w:sz w:val="20"/>
          <w:szCs w:val="20"/>
        </w:rPr>
        <w:t xml:space="preserve"> – </w:t>
      </w:r>
      <w:r>
        <w:rPr>
          <w:rFonts w:eastAsia="Times New Roman" w:cs="Arial"/>
          <w:b/>
          <w:sz w:val="20"/>
          <w:szCs w:val="20"/>
        </w:rPr>
        <w:t>Black Matte Finish</w:t>
      </w:r>
    </w:p>
    <w:p w:rsidR="002867D5" w:rsidRDefault="002867D5" w:rsidP="002867D5">
      <w:pPr>
        <w:spacing w:after="0" w:line="240" w:lineRule="auto"/>
        <w:rPr>
          <w:rFonts w:eastAsia="Times New Roman" w:cs="Arial"/>
          <w:b/>
          <w:sz w:val="20"/>
          <w:szCs w:val="20"/>
        </w:rPr>
      </w:pPr>
      <w:r>
        <w:rPr>
          <w:rFonts w:eastAsia="Times New Roman" w:cs="Arial"/>
          <w:b/>
          <w:sz w:val="20"/>
          <w:szCs w:val="20"/>
        </w:rPr>
        <w:t>EKS-02</w:t>
      </w:r>
      <w:r w:rsidRPr="00BF1D76">
        <w:rPr>
          <w:rFonts w:eastAsia="Times New Roman" w:cs="Arial"/>
          <w:b/>
          <w:sz w:val="20"/>
          <w:szCs w:val="20"/>
        </w:rPr>
        <w:t xml:space="preserve"> – </w:t>
      </w:r>
      <w:r w:rsidR="002C0380">
        <w:rPr>
          <w:rFonts w:eastAsia="Times New Roman" w:cs="Arial"/>
          <w:b/>
          <w:sz w:val="20"/>
          <w:szCs w:val="20"/>
        </w:rPr>
        <w:t>Stainless Mirror</w:t>
      </w:r>
      <w:r w:rsidRPr="00BF1D76">
        <w:rPr>
          <w:rFonts w:eastAsia="Times New Roman" w:cs="Arial"/>
          <w:b/>
          <w:sz w:val="20"/>
          <w:szCs w:val="20"/>
        </w:rPr>
        <w:t xml:space="preserve"> Finish</w:t>
      </w:r>
    </w:p>
    <w:p w:rsidR="002867D5" w:rsidRDefault="002C0380" w:rsidP="002867D5">
      <w:pPr>
        <w:spacing w:after="0" w:line="240" w:lineRule="auto"/>
        <w:rPr>
          <w:rFonts w:eastAsia="Times New Roman" w:cs="Arial"/>
          <w:b/>
          <w:sz w:val="20"/>
          <w:szCs w:val="20"/>
        </w:rPr>
      </w:pPr>
      <w:r>
        <w:rPr>
          <w:rFonts w:eastAsia="Times New Roman" w:cs="Arial"/>
          <w:b/>
          <w:sz w:val="20"/>
          <w:szCs w:val="20"/>
        </w:rPr>
        <w:t xml:space="preserve">EKS-03 – Stainless Satin </w:t>
      </w:r>
      <w:r w:rsidR="002867D5">
        <w:rPr>
          <w:rFonts w:eastAsia="Times New Roman" w:cs="Arial"/>
          <w:b/>
          <w:sz w:val="20"/>
          <w:szCs w:val="20"/>
        </w:rPr>
        <w:t>Finish</w:t>
      </w:r>
    </w:p>
    <w:p w:rsidR="002867D5" w:rsidRPr="00BF1D76" w:rsidRDefault="002867D5" w:rsidP="002867D5">
      <w:pPr>
        <w:spacing w:after="0" w:line="240" w:lineRule="auto"/>
        <w:rPr>
          <w:rFonts w:eastAsia="Times New Roman" w:cs="Arial"/>
          <w:b/>
          <w:sz w:val="20"/>
          <w:szCs w:val="20"/>
        </w:rPr>
      </w:pPr>
      <w:r>
        <w:rPr>
          <w:rFonts w:eastAsia="Times New Roman" w:cs="Arial"/>
          <w:b/>
          <w:sz w:val="20"/>
          <w:szCs w:val="20"/>
        </w:rPr>
        <w:t xml:space="preserve">EKS-04 – Brass </w:t>
      </w:r>
      <w:r w:rsidR="00274290">
        <w:rPr>
          <w:rFonts w:eastAsia="Times New Roman" w:cs="Arial"/>
          <w:b/>
          <w:sz w:val="20"/>
          <w:szCs w:val="20"/>
        </w:rPr>
        <w:t xml:space="preserve">Plated </w:t>
      </w:r>
      <w:r>
        <w:rPr>
          <w:rFonts w:eastAsia="Times New Roman" w:cs="Arial"/>
          <w:b/>
          <w:sz w:val="20"/>
          <w:szCs w:val="20"/>
        </w:rPr>
        <w:t>Finish</w:t>
      </w:r>
    </w:p>
    <w:p w:rsidR="002867D5" w:rsidRPr="00BF1D76" w:rsidRDefault="002867D5" w:rsidP="000406E5">
      <w:pPr>
        <w:spacing w:after="0" w:line="240" w:lineRule="auto"/>
        <w:rPr>
          <w:rFonts w:eastAsia="Times New Roman" w:cs="Arial"/>
          <w:b/>
          <w:sz w:val="20"/>
          <w:szCs w:val="20"/>
        </w:rPr>
      </w:pPr>
    </w:p>
    <w:p w:rsidR="002650DC" w:rsidRDefault="00D52C50" w:rsidP="000406E5">
      <w:pPr>
        <w:spacing w:after="0" w:line="240" w:lineRule="auto"/>
        <w:rPr>
          <w:rFonts w:eastAsia="Times New Roman" w:cs="Arial"/>
          <w:b/>
          <w:sz w:val="20"/>
          <w:szCs w:val="20"/>
        </w:rPr>
      </w:pPr>
      <w:r>
        <w:rPr>
          <w:rFonts w:eastAsia="Times New Roman" w:cs="Arial"/>
          <w:b/>
          <w:sz w:val="20"/>
          <w:szCs w:val="20"/>
        </w:rPr>
        <w:t>SECTION 1</w:t>
      </w:r>
      <w:r w:rsidR="002867D5">
        <w:rPr>
          <w:rFonts w:eastAsia="Times New Roman" w:cs="Arial"/>
          <w:b/>
          <w:sz w:val="20"/>
          <w:szCs w:val="20"/>
        </w:rPr>
        <w:t>1</w:t>
      </w:r>
      <w:r>
        <w:rPr>
          <w:rFonts w:eastAsia="Times New Roman" w:cs="Arial"/>
          <w:b/>
          <w:sz w:val="20"/>
          <w:szCs w:val="20"/>
        </w:rPr>
        <w:t xml:space="preserve"> </w:t>
      </w:r>
      <w:r w:rsidR="002867D5">
        <w:rPr>
          <w:rFonts w:eastAsia="Times New Roman" w:cs="Arial"/>
          <w:b/>
          <w:sz w:val="20"/>
          <w:szCs w:val="20"/>
        </w:rPr>
        <w:t>14</w:t>
      </w:r>
      <w:r>
        <w:rPr>
          <w:rFonts w:eastAsia="Times New Roman" w:cs="Arial"/>
          <w:b/>
          <w:sz w:val="20"/>
          <w:szCs w:val="20"/>
        </w:rPr>
        <w:t xml:space="preserve"> 00 – </w:t>
      </w:r>
      <w:r w:rsidR="002867D5">
        <w:rPr>
          <w:rFonts w:eastAsia="Times New Roman" w:cs="Arial"/>
          <w:b/>
          <w:sz w:val="20"/>
          <w:szCs w:val="20"/>
        </w:rPr>
        <w:t>Pedestrian Control Equipment</w:t>
      </w:r>
      <w:r>
        <w:rPr>
          <w:rFonts w:eastAsia="Times New Roman" w:cs="Arial"/>
          <w:b/>
          <w:sz w:val="20"/>
          <w:szCs w:val="20"/>
        </w:rPr>
        <w:t xml:space="preserve"> </w:t>
      </w:r>
    </w:p>
    <w:p w:rsidR="000406E5" w:rsidRPr="00BF1D76" w:rsidRDefault="000406E5" w:rsidP="000406E5">
      <w:pPr>
        <w:spacing w:after="0" w:line="240" w:lineRule="auto"/>
        <w:rPr>
          <w:rFonts w:eastAsia="Times New Roman" w:cs="Arial"/>
          <w:b/>
          <w:sz w:val="20"/>
          <w:szCs w:val="20"/>
        </w:rPr>
      </w:pPr>
    </w:p>
    <w:p w:rsidR="006F2C59" w:rsidRPr="00BF1D76" w:rsidRDefault="006F2C59" w:rsidP="006F2C59">
      <w:pPr>
        <w:keepNext/>
        <w:spacing w:after="0" w:line="240" w:lineRule="auto"/>
        <w:outlineLvl w:val="1"/>
        <w:rPr>
          <w:rFonts w:eastAsia="Times New Roman" w:cs="Arial"/>
          <w:b/>
          <w:sz w:val="20"/>
          <w:szCs w:val="20"/>
          <w:u w:val="single"/>
        </w:rPr>
      </w:pPr>
      <w:r w:rsidRPr="00BF1D76">
        <w:rPr>
          <w:rFonts w:eastAsia="Times New Roman" w:cs="Arial"/>
          <w:b/>
          <w:sz w:val="20"/>
          <w:szCs w:val="20"/>
          <w:u w:val="single"/>
        </w:rPr>
        <w:t>PART I – GENERAL</w:t>
      </w:r>
    </w:p>
    <w:p w:rsidR="006F2C59" w:rsidRPr="00BF1D76" w:rsidRDefault="006F2C59" w:rsidP="006F2C59">
      <w:pPr>
        <w:spacing w:after="0" w:line="240" w:lineRule="auto"/>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SECTION INCLUDES</w:t>
      </w:r>
    </w:p>
    <w:p w:rsidR="0016030A" w:rsidRPr="00BF1D76" w:rsidRDefault="0016030A" w:rsidP="00F94845">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 xml:space="preserve">This section covers the furnishing and installation of </w:t>
      </w:r>
      <w:r w:rsidR="003F7C41">
        <w:rPr>
          <w:rFonts w:eastAsia="Times New Roman" w:cs="Arial"/>
          <w:sz w:val="20"/>
          <w:szCs w:val="20"/>
        </w:rPr>
        <w:t xml:space="preserve">Quick Queue </w:t>
      </w:r>
      <w:r w:rsidR="00051B0C">
        <w:rPr>
          <w:rFonts w:eastAsia="Times New Roman" w:cs="Arial"/>
          <w:sz w:val="20"/>
          <w:szCs w:val="20"/>
        </w:rPr>
        <w:t xml:space="preserve">retractable belt </w:t>
      </w:r>
      <w:r w:rsidR="003F7C41">
        <w:rPr>
          <w:rFonts w:eastAsia="Times New Roman" w:cs="Arial"/>
          <w:sz w:val="20"/>
          <w:szCs w:val="20"/>
        </w:rPr>
        <w:t>stanchions</w:t>
      </w:r>
      <w:r w:rsidRPr="00BF1D76">
        <w:rPr>
          <w:rFonts w:eastAsia="Times New Roman" w:cs="Arial"/>
          <w:sz w:val="20"/>
          <w:szCs w:val="20"/>
        </w:rPr>
        <w:t xml:space="preserve">. </w:t>
      </w:r>
    </w:p>
    <w:p w:rsidR="0016030A" w:rsidRPr="00BF1D76" w:rsidRDefault="0016030A" w:rsidP="0016030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sidR="00B6487D">
        <w:rPr>
          <w:rFonts w:eastAsia="Times New Roman" w:cs="Arial"/>
          <w:sz w:val="20"/>
          <w:szCs w:val="20"/>
        </w:rPr>
        <w:t xml:space="preserve">contact Alvarado </w:t>
      </w:r>
      <w:r w:rsidRPr="00BF1D76">
        <w:rPr>
          <w:rFonts w:eastAsia="Times New Roman" w:cs="Arial"/>
          <w:sz w:val="20"/>
          <w:szCs w:val="20"/>
        </w:rPr>
        <w:t>at +1 909.591.8431</w:t>
      </w:r>
      <w:r w:rsidR="00270C3C">
        <w:rPr>
          <w:rFonts w:eastAsia="Times New Roman" w:cs="Arial"/>
          <w:sz w:val="20"/>
          <w:szCs w:val="20"/>
        </w:rPr>
        <w:t xml:space="preserve"> or </w:t>
      </w:r>
      <w:r w:rsidR="00516AD8">
        <w:rPr>
          <w:rFonts w:eastAsia="Times New Roman" w:cs="Arial"/>
          <w:sz w:val="20"/>
          <w:szCs w:val="20"/>
        </w:rPr>
        <w:t xml:space="preserve">email </w:t>
      </w:r>
      <w:r w:rsidRPr="00BF1D76">
        <w:rPr>
          <w:rFonts w:eastAsia="Times New Roman" w:cs="Arial"/>
          <w:sz w:val="20"/>
          <w:szCs w:val="20"/>
        </w:rPr>
        <w:t>information@alvaradomfg.com.</w:t>
      </w:r>
    </w:p>
    <w:p w:rsidR="00270C3C" w:rsidRPr="0033622C" w:rsidRDefault="00E7319F" w:rsidP="0033622C">
      <w:pPr>
        <w:spacing w:after="0" w:line="240" w:lineRule="auto"/>
        <w:ind w:left="180"/>
        <w:rPr>
          <w:rFonts w:eastAsia="Times New Roman" w:cs="Arial"/>
          <w:sz w:val="20"/>
          <w:szCs w:val="20"/>
        </w:rPr>
      </w:pPr>
      <w:r>
        <w:rPr>
          <w:rFonts w:eastAsia="Times New Roman" w:cs="Arial"/>
          <w:sz w:val="20"/>
          <w:szCs w:val="20"/>
        </w:rPr>
        <w:softHyphen/>
        <w:t xml:space="preserve"> </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16030A" w:rsidRPr="00017FD3" w:rsidRDefault="00FC082E" w:rsidP="00017FD3">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sidR="0033622C">
        <w:rPr>
          <w:rFonts w:eastAsia="Times New Roman" w:cs="Times New Roman"/>
          <w:sz w:val="20"/>
          <w:szCs w:val="20"/>
        </w:rPr>
        <w:t>supply of asset protection products with a minimum of 10 years</w:t>
      </w:r>
      <w:r w:rsidR="00051B0C">
        <w:rPr>
          <w:rFonts w:eastAsia="Times New Roman" w:cs="Times New Roman"/>
          <w:sz w:val="20"/>
          <w:szCs w:val="20"/>
        </w:rPr>
        <w:t xml:space="preserve"> of</w:t>
      </w:r>
      <w:r w:rsidR="0033622C">
        <w:rPr>
          <w:rFonts w:eastAsia="Times New Roman" w:cs="Times New Roman"/>
          <w:sz w:val="20"/>
          <w:szCs w:val="20"/>
        </w:rPr>
        <w:t xml:space="preserve"> experience</w:t>
      </w:r>
      <w:r w:rsidRPr="006F2C59">
        <w:rPr>
          <w:rFonts w:eastAsia="Times New Roman" w:cs="Times New Roman"/>
          <w:sz w:val="20"/>
          <w:szCs w:val="20"/>
        </w:rPr>
        <w:t>.</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16030A" w:rsidRPr="00BF1D76" w:rsidRDefault="0016030A" w:rsidP="00F9484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030A" w:rsidRPr="00BF1D76" w:rsidRDefault="0016030A" w:rsidP="005C2DEF">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sidR="002650DC">
        <w:rPr>
          <w:rFonts w:eastAsia="Times New Roman" w:cs="Arial"/>
          <w:sz w:val="20"/>
          <w:szCs w:val="20"/>
        </w:rPr>
        <w:t xml:space="preserve"> dimensional layout and installation instructions</w:t>
      </w:r>
      <w:r w:rsidRPr="00BF1D76">
        <w:rPr>
          <w:rFonts w:eastAsia="Times New Roman" w:cs="Arial"/>
          <w:sz w:val="20"/>
          <w:szCs w:val="20"/>
        </w:rPr>
        <w:t>.</w:t>
      </w:r>
    </w:p>
    <w:p w:rsidR="0016030A" w:rsidRPr="00BF1D76" w:rsidRDefault="0016030A" w:rsidP="0016030A">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sidR="002650DC">
        <w:rPr>
          <w:rFonts w:eastAsia="Times New Roman" w:cs="Arial"/>
          <w:sz w:val="20"/>
          <w:szCs w:val="20"/>
        </w:rPr>
        <w:t>shop drawings, if required</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DELIVERY, STORAGE AND HANDLING</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w:t>
      </w:r>
      <w:r w:rsidR="00051B0C">
        <w:rPr>
          <w:rFonts w:eastAsia="Times New Roman" w:cs="Arial"/>
          <w:sz w:val="20"/>
          <w:szCs w:val="20"/>
        </w:rPr>
        <w:t>-</w:t>
      </w:r>
      <w:r w:rsidRPr="00BF1D76">
        <w:rPr>
          <w:rFonts w:eastAsia="Times New Roman" w:cs="Arial"/>
          <w:sz w:val="20"/>
          <w:szCs w:val="20"/>
        </w:rPr>
        <w:t>ground, under cover, protected from weather, construction activities and debris.</w:t>
      </w:r>
    </w:p>
    <w:p w:rsidR="0016030A" w:rsidRPr="00BF1D76" w:rsidRDefault="0016030A" w:rsidP="0016030A">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sidR="0098319C">
        <w:rPr>
          <w:rFonts w:eastAsia="Times New Roman" w:cs="Arial"/>
          <w:sz w:val="20"/>
          <w:szCs w:val="20"/>
        </w:rPr>
        <w:t xml:space="preserve">, </w:t>
      </w:r>
      <w:r w:rsidRPr="00BF1D76">
        <w:rPr>
          <w:rFonts w:eastAsia="Times New Roman" w:cs="Arial"/>
          <w:sz w:val="20"/>
          <w:szCs w:val="20"/>
        </w:rPr>
        <w:t xml:space="preserve">pallet jack </w:t>
      </w:r>
      <w:r w:rsidR="0098319C">
        <w:rPr>
          <w:rFonts w:eastAsia="Times New Roman" w:cs="Arial"/>
          <w:sz w:val="20"/>
          <w:szCs w:val="20"/>
        </w:rPr>
        <w:t xml:space="preserve">or equivalent </w:t>
      </w:r>
      <w:r w:rsidRPr="00BF1D76">
        <w:rPr>
          <w:rFonts w:eastAsia="Times New Roman" w:cs="Arial"/>
          <w:sz w:val="20"/>
          <w:szCs w:val="20"/>
        </w:rPr>
        <w:t xml:space="preserve">equipment for moving.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16030A" w:rsidRPr="00BF1D76" w:rsidRDefault="0016030A" w:rsidP="0016030A">
      <w:pPr>
        <w:spacing w:after="0" w:line="240" w:lineRule="auto"/>
        <w:ind w:left="180" w:firstLine="390"/>
        <w:rPr>
          <w:rFonts w:eastAsia="Times New Roman" w:cs="Arial"/>
          <w:sz w:val="20"/>
          <w:szCs w:val="20"/>
        </w:rPr>
      </w:pPr>
      <w:r w:rsidRPr="00BF1D76">
        <w:rPr>
          <w:rFonts w:eastAsia="Times New Roman" w:cs="Arial"/>
          <w:sz w:val="20"/>
          <w:szCs w:val="20"/>
        </w:rPr>
        <w:t xml:space="preserve">Install </w:t>
      </w:r>
      <w:r w:rsidR="002650DC">
        <w:rPr>
          <w:rFonts w:eastAsia="Times New Roman" w:cs="Arial"/>
          <w:sz w:val="20"/>
          <w:szCs w:val="20"/>
        </w:rPr>
        <w:t xml:space="preserve">the </w:t>
      </w:r>
      <w:r w:rsidR="003F7C41">
        <w:rPr>
          <w:rFonts w:eastAsia="Times New Roman" w:cs="Arial"/>
          <w:sz w:val="20"/>
          <w:szCs w:val="20"/>
        </w:rPr>
        <w:t>Quick Queue stanchions</w:t>
      </w:r>
      <w:r w:rsidR="002650DC">
        <w:rPr>
          <w:rFonts w:eastAsia="Times New Roman" w:cs="Arial"/>
          <w:sz w:val="20"/>
          <w:szCs w:val="20"/>
        </w:rPr>
        <w:t xml:space="preserve"> on a level</w:t>
      </w:r>
      <w:r w:rsidRPr="00BF1D76">
        <w:rPr>
          <w:rFonts w:eastAsia="Times New Roman" w:cs="Arial"/>
          <w:sz w:val="20"/>
          <w:szCs w:val="20"/>
        </w:rPr>
        <w:t xml:space="preserve"> </w:t>
      </w:r>
      <w:r w:rsidR="002650DC">
        <w:rPr>
          <w:rFonts w:eastAsia="Times New Roman" w:cs="Arial"/>
          <w:sz w:val="20"/>
          <w:szCs w:val="20"/>
        </w:rPr>
        <w:t>floor</w:t>
      </w:r>
      <w:r w:rsidRPr="00BF1D76">
        <w:rPr>
          <w:rFonts w:eastAsia="Times New Roman" w:cs="Arial"/>
          <w:sz w:val="20"/>
          <w:szCs w:val="20"/>
        </w:rPr>
        <w:t>.</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16030A" w:rsidRPr="00BF1D76" w:rsidRDefault="0016030A" w:rsidP="0016030A">
      <w:pPr>
        <w:spacing w:after="0" w:line="240" w:lineRule="auto"/>
        <w:ind w:left="570"/>
        <w:rPr>
          <w:rFonts w:eastAsia="Times New Roman" w:cs="Arial"/>
          <w:sz w:val="20"/>
          <w:szCs w:val="20"/>
        </w:rPr>
      </w:pPr>
      <w:r w:rsidRPr="00BF1D76">
        <w:rPr>
          <w:rFonts w:eastAsia="Times New Roman" w:cs="Arial"/>
          <w:sz w:val="20"/>
          <w:szCs w:val="20"/>
        </w:rPr>
        <w:t xml:space="preserve">Alvarado </w:t>
      </w:r>
      <w:r w:rsidR="002650DC">
        <w:rPr>
          <w:rFonts w:eastAsia="Times New Roman" w:cs="Arial"/>
          <w:sz w:val="20"/>
          <w:szCs w:val="20"/>
        </w:rPr>
        <w:t xml:space="preserve">Manufacturing Co., Inc. warrants the </w:t>
      </w:r>
      <w:r w:rsidR="003F7C41">
        <w:rPr>
          <w:rFonts w:eastAsia="Times New Roman" w:cs="Arial"/>
          <w:sz w:val="20"/>
          <w:szCs w:val="20"/>
        </w:rPr>
        <w:t>Quick Queue stanchions</w:t>
      </w:r>
      <w:r w:rsidR="002650DC">
        <w:rPr>
          <w:rFonts w:eastAsia="Times New Roman" w:cs="Arial"/>
          <w:sz w:val="20"/>
          <w:szCs w:val="20"/>
        </w:rPr>
        <w:t xml:space="preserve"> from defects in material or workmanship, for </w:t>
      </w:r>
      <w:r w:rsidR="00051B0C">
        <w:rPr>
          <w:rFonts w:eastAsia="Times New Roman" w:cs="Arial"/>
          <w:sz w:val="20"/>
          <w:szCs w:val="20"/>
        </w:rPr>
        <w:t>a p</w:t>
      </w:r>
      <w:r w:rsidR="002650DC">
        <w:rPr>
          <w:rFonts w:eastAsia="Times New Roman" w:cs="Arial"/>
          <w:sz w:val="20"/>
          <w:szCs w:val="20"/>
        </w:rPr>
        <w:t>eriod of ONE YEAR from date of shipment</w:t>
      </w:r>
      <w:r w:rsidRPr="00BF1D76">
        <w:rPr>
          <w:rFonts w:eastAsia="Times New Roman" w:cs="Arial"/>
          <w:sz w:val="20"/>
          <w:szCs w:val="20"/>
        </w:rPr>
        <w:t>.</w:t>
      </w:r>
      <w:r w:rsidR="002650DC">
        <w:rPr>
          <w:rFonts w:eastAsia="Times New Roman" w:cs="Arial"/>
          <w:sz w:val="20"/>
          <w:szCs w:val="20"/>
        </w:rPr>
        <w:t xml:space="preserve"> Complete details of the warranty are available from Alvarado by request</w:t>
      </w:r>
      <w:r w:rsidR="004435DE">
        <w:rPr>
          <w:rFonts w:eastAsia="Times New Roman" w:cs="Arial"/>
          <w:sz w:val="20"/>
          <w:szCs w:val="20"/>
        </w:rPr>
        <w:t>.</w:t>
      </w:r>
    </w:p>
    <w:p w:rsidR="0016030A" w:rsidRPr="00BF1D76" w:rsidRDefault="0016030A" w:rsidP="0016030A">
      <w:pPr>
        <w:spacing w:after="0" w:line="240" w:lineRule="auto"/>
        <w:rPr>
          <w:rFonts w:eastAsia="Times New Roman" w:cs="Arial"/>
          <w:b/>
          <w:sz w:val="20"/>
          <w:szCs w:val="20"/>
          <w:u w:val="single"/>
        </w:rPr>
      </w:pPr>
    </w:p>
    <w:p w:rsidR="0016030A" w:rsidRPr="00BF1D76" w:rsidRDefault="0016030A" w:rsidP="0016030A">
      <w:pPr>
        <w:spacing w:after="0" w:line="240" w:lineRule="auto"/>
        <w:rPr>
          <w:rFonts w:eastAsia="Times New Roman" w:cs="Arial"/>
          <w:b/>
          <w:sz w:val="20"/>
          <w:szCs w:val="20"/>
          <w:u w:val="single"/>
        </w:rPr>
      </w:pPr>
      <w:r w:rsidRPr="00BF1D76">
        <w:rPr>
          <w:rFonts w:eastAsia="Times New Roman" w:cs="Arial"/>
          <w:b/>
          <w:sz w:val="20"/>
          <w:szCs w:val="20"/>
          <w:u w:val="single"/>
        </w:rPr>
        <w:t>PART II – PRODUCTS</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MANUFACTURER</w:t>
      </w:r>
    </w:p>
    <w:p w:rsidR="001A15DA" w:rsidRDefault="0016030A" w:rsidP="00903DB0">
      <w:pPr>
        <w:spacing w:after="0" w:line="240" w:lineRule="auto"/>
        <w:ind w:left="555"/>
        <w:rPr>
          <w:rFonts w:eastAsia="Times New Roman" w:cs="Arial"/>
          <w:sz w:val="20"/>
          <w:szCs w:val="20"/>
        </w:rPr>
      </w:pPr>
      <w:r w:rsidRPr="00BF1D76">
        <w:rPr>
          <w:rFonts w:eastAsia="Times New Roman" w:cs="Arial"/>
          <w:sz w:val="20"/>
          <w:szCs w:val="20"/>
        </w:rPr>
        <w:t>Alvarado Mfg. Co., Inc. 12660 Colony Street, Chino, CA 91710.</w:t>
      </w:r>
    </w:p>
    <w:p w:rsidR="00903DB0" w:rsidRPr="00BF1D76" w:rsidRDefault="00903DB0" w:rsidP="00903DB0">
      <w:pPr>
        <w:spacing w:after="0" w:line="240" w:lineRule="auto"/>
        <w:ind w:left="555"/>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PRODUCT</w:t>
      </w:r>
    </w:p>
    <w:p w:rsidR="0016030A" w:rsidRPr="00BF1D76" w:rsidRDefault="003F7C41" w:rsidP="0016030A">
      <w:pPr>
        <w:spacing w:after="0" w:line="240" w:lineRule="auto"/>
        <w:ind w:left="555"/>
        <w:jc w:val="both"/>
        <w:rPr>
          <w:rFonts w:eastAsia="Times New Roman" w:cs="Arial"/>
          <w:i/>
          <w:sz w:val="20"/>
          <w:szCs w:val="20"/>
        </w:rPr>
      </w:pPr>
      <w:r>
        <w:rPr>
          <w:rFonts w:eastAsia="Times New Roman" w:cs="Arial"/>
          <w:sz w:val="20"/>
          <w:szCs w:val="20"/>
        </w:rPr>
        <w:t xml:space="preserve">Quick Queue </w:t>
      </w:r>
      <w:r w:rsidR="00051B0C">
        <w:rPr>
          <w:rFonts w:eastAsia="Times New Roman" w:cs="Arial"/>
          <w:sz w:val="20"/>
          <w:szCs w:val="20"/>
        </w:rPr>
        <w:t xml:space="preserve">retractable belt </w:t>
      </w:r>
      <w:r>
        <w:rPr>
          <w:rFonts w:eastAsia="Times New Roman" w:cs="Arial"/>
          <w:sz w:val="20"/>
          <w:szCs w:val="20"/>
        </w:rPr>
        <w:t>stanchions</w:t>
      </w:r>
      <w:r w:rsidR="00543DA7">
        <w:rPr>
          <w:rFonts w:eastAsia="Times New Roman" w:cs="Arial"/>
          <w:sz w:val="20"/>
          <w:szCs w:val="20"/>
        </w:rPr>
        <w:t>, no substitutions.</w:t>
      </w:r>
    </w:p>
    <w:p w:rsidR="0016030A" w:rsidRPr="00BF1D76" w:rsidRDefault="0016030A" w:rsidP="0016030A">
      <w:pPr>
        <w:spacing w:after="0" w:line="240" w:lineRule="auto"/>
        <w:ind w:left="180"/>
        <w:rPr>
          <w:rFonts w:eastAsia="Times New Roman" w:cs="Arial"/>
          <w:sz w:val="20"/>
          <w:szCs w:val="20"/>
        </w:rPr>
      </w:pPr>
    </w:p>
    <w:p w:rsidR="00F86559" w:rsidRPr="00F86559" w:rsidRDefault="0016030A" w:rsidP="00F86559">
      <w:pPr>
        <w:numPr>
          <w:ilvl w:val="1"/>
          <w:numId w:val="16"/>
        </w:numPr>
        <w:spacing w:after="0" w:line="240" w:lineRule="auto"/>
        <w:rPr>
          <w:rFonts w:eastAsia="Times New Roman" w:cs="Arial"/>
          <w:b/>
          <w:sz w:val="20"/>
          <w:szCs w:val="20"/>
        </w:rPr>
      </w:pPr>
      <w:r w:rsidRPr="00BF1D76">
        <w:rPr>
          <w:rFonts w:eastAsia="Times New Roman" w:cs="Arial"/>
          <w:b/>
          <w:sz w:val="20"/>
          <w:szCs w:val="20"/>
        </w:rPr>
        <w:t>CONSTRUCTION</w:t>
      </w:r>
    </w:p>
    <w:p w:rsidR="00BE77C7" w:rsidRPr="00017FD3" w:rsidRDefault="00F86559" w:rsidP="00F86559">
      <w:pPr>
        <w:numPr>
          <w:ilvl w:val="0"/>
          <w:numId w:val="25"/>
        </w:numPr>
        <w:spacing w:after="120" w:line="240" w:lineRule="auto"/>
        <w:rPr>
          <w:rFonts w:eastAsia="Times New Roman" w:cs="Arial"/>
          <w:sz w:val="20"/>
          <w:szCs w:val="20"/>
        </w:rPr>
      </w:pPr>
      <w:r w:rsidRPr="00017FD3">
        <w:rPr>
          <w:rFonts w:eastAsia="Times New Roman" w:cs="Arial"/>
          <w:sz w:val="20"/>
          <w:szCs w:val="20"/>
          <w:u w:val="single"/>
        </w:rPr>
        <w:t>Post</w:t>
      </w:r>
      <w:r w:rsidR="0016030A" w:rsidRPr="00017FD3">
        <w:rPr>
          <w:rFonts w:eastAsia="Times New Roman" w:cs="Arial"/>
          <w:sz w:val="20"/>
          <w:szCs w:val="20"/>
        </w:rPr>
        <w:t>:</w:t>
      </w:r>
      <w:r w:rsidR="00F27626" w:rsidRPr="00017FD3">
        <w:rPr>
          <w:rFonts w:eastAsia="Times New Roman" w:cs="Arial"/>
          <w:sz w:val="20"/>
          <w:szCs w:val="20"/>
        </w:rPr>
        <w:t xml:space="preserve"> </w:t>
      </w:r>
      <w:r w:rsidRPr="00017FD3">
        <w:rPr>
          <w:rFonts w:cs="Arial"/>
          <w:sz w:val="20"/>
          <w:szCs w:val="20"/>
        </w:rPr>
        <w:t xml:space="preserve">The post is a 2.5” OD tube </w:t>
      </w:r>
      <w:r w:rsidR="00C336FE" w:rsidRPr="00017FD3">
        <w:rPr>
          <w:rFonts w:cs="Arial"/>
          <w:sz w:val="20"/>
          <w:szCs w:val="20"/>
        </w:rPr>
        <w:t>fabricated</w:t>
      </w:r>
      <w:r w:rsidRPr="00017FD3">
        <w:rPr>
          <w:rFonts w:cs="Arial"/>
          <w:sz w:val="20"/>
          <w:szCs w:val="20"/>
        </w:rPr>
        <w:t xml:space="preserve"> from 20-gauge </w:t>
      </w:r>
      <w:r w:rsidR="00017FD3" w:rsidRPr="00017FD3">
        <w:rPr>
          <w:rFonts w:cs="Arial"/>
          <w:sz w:val="20"/>
          <w:szCs w:val="20"/>
        </w:rPr>
        <w:t xml:space="preserve">cold-rolled steel </w:t>
      </w:r>
      <w:r w:rsidRPr="00017FD3">
        <w:rPr>
          <w:rFonts w:cs="Arial"/>
          <w:sz w:val="20"/>
          <w:szCs w:val="20"/>
        </w:rPr>
        <w:t xml:space="preserve">(black matte </w:t>
      </w:r>
      <w:r w:rsidR="00017FD3">
        <w:rPr>
          <w:rFonts w:cs="Arial"/>
          <w:sz w:val="20"/>
          <w:szCs w:val="20"/>
        </w:rPr>
        <w:t xml:space="preserve">and brass </w:t>
      </w:r>
      <w:r w:rsidR="00274290">
        <w:rPr>
          <w:rFonts w:cs="Arial"/>
          <w:sz w:val="20"/>
          <w:szCs w:val="20"/>
        </w:rPr>
        <w:t xml:space="preserve">plated </w:t>
      </w:r>
      <w:r w:rsidRPr="00017FD3">
        <w:rPr>
          <w:rFonts w:cs="Arial"/>
          <w:sz w:val="20"/>
          <w:szCs w:val="20"/>
        </w:rPr>
        <w:t>finish</w:t>
      </w:r>
      <w:r w:rsidR="00017FD3">
        <w:rPr>
          <w:rFonts w:cs="Arial"/>
          <w:sz w:val="20"/>
          <w:szCs w:val="20"/>
        </w:rPr>
        <w:t>es</w:t>
      </w:r>
      <w:r w:rsidRPr="00017FD3">
        <w:rPr>
          <w:rFonts w:cs="Arial"/>
          <w:sz w:val="20"/>
          <w:szCs w:val="20"/>
        </w:rPr>
        <w:t xml:space="preserve">) or 22-gauge </w:t>
      </w:r>
      <w:r w:rsidR="00017FD3">
        <w:rPr>
          <w:rFonts w:cs="Arial"/>
          <w:sz w:val="20"/>
          <w:szCs w:val="20"/>
        </w:rPr>
        <w:t xml:space="preserve">stainless steel </w:t>
      </w:r>
      <w:r w:rsidRPr="00017FD3">
        <w:rPr>
          <w:rFonts w:cs="Arial"/>
          <w:sz w:val="20"/>
          <w:szCs w:val="20"/>
        </w:rPr>
        <w:t>(</w:t>
      </w:r>
      <w:r w:rsidR="002C0380" w:rsidRPr="00017FD3">
        <w:rPr>
          <w:rFonts w:cs="Arial"/>
          <w:sz w:val="20"/>
          <w:szCs w:val="20"/>
        </w:rPr>
        <w:t>m</w:t>
      </w:r>
      <w:r w:rsidR="00017FD3">
        <w:rPr>
          <w:rFonts w:cs="Arial"/>
          <w:sz w:val="20"/>
          <w:szCs w:val="20"/>
        </w:rPr>
        <w:t xml:space="preserve">irror and </w:t>
      </w:r>
      <w:r w:rsidRPr="00017FD3">
        <w:rPr>
          <w:rFonts w:cs="Arial"/>
          <w:sz w:val="20"/>
          <w:szCs w:val="20"/>
        </w:rPr>
        <w:t>satin</w:t>
      </w:r>
      <w:r w:rsidR="00017FD3">
        <w:rPr>
          <w:rFonts w:cs="Arial"/>
          <w:sz w:val="20"/>
          <w:szCs w:val="20"/>
        </w:rPr>
        <w:t xml:space="preserve"> finishes)</w:t>
      </w:r>
      <w:r w:rsidRPr="00017FD3">
        <w:rPr>
          <w:rFonts w:cs="Arial"/>
          <w:sz w:val="20"/>
          <w:szCs w:val="20"/>
        </w:rPr>
        <w:t>.</w:t>
      </w:r>
      <w:r w:rsidR="002264C0" w:rsidRPr="00017FD3">
        <w:rPr>
          <w:rFonts w:cs="Arial"/>
          <w:sz w:val="20"/>
          <w:szCs w:val="20"/>
        </w:rPr>
        <w:t xml:space="preserve"> The post is 40” </w:t>
      </w:r>
      <w:r w:rsidR="00017FD3">
        <w:rPr>
          <w:rFonts w:cs="Arial"/>
          <w:sz w:val="20"/>
          <w:szCs w:val="20"/>
        </w:rPr>
        <w:t>in height</w:t>
      </w:r>
      <w:r w:rsidR="007F67A8" w:rsidRPr="00017FD3">
        <w:rPr>
          <w:rFonts w:cs="Arial"/>
          <w:sz w:val="20"/>
          <w:szCs w:val="20"/>
        </w:rPr>
        <w:t>.</w:t>
      </w:r>
    </w:p>
    <w:p w:rsidR="00F86559" w:rsidRDefault="00F86559" w:rsidP="00B117E0">
      <w:pPr>
        <w:numPr>
          <w:ilvl w:val="0"/>
          <w:numId w:val="25"/>
        </w:numPr>
        <w:spacing w:after="120" w:line="240" w:lineRule="auto"/>
        <w:rPr>
          <w:rFonts w:eastAsia="Times New Roman" w:cs="Arial"/>
          <w:sz w:val="20"/>
          <w:szCs w:val="20"/>
        </w:rPr>
      </w:pPr>
      <w:r w:rsidRPr="00F86559">
        <w:rPr>
          <w:rFonts w:eastAsia="Times New Roman" w:cs="Arial"/>
          <w:sz w:val="20"/>
          <w:szCs w:val="20"/>
          <w:u w:val="single"/>
        </w:rPr>
        <w:lastRenderedPageBreak/>
        <w:t>Base</w:t>
      </w:r>
      <w:r>
        <w:rPr>
          <w:rFonts w:eastAsia="Times New Roman" w:cs="Arial"/>
          <w:sz w:val="20"/>
          <w:szCs w:val="20"/>
        </w:rPr>
        <w:t xml:space="preserve">: The base </w:t>
      </w:r>
      <w:proofErr w:type="gramStart"/>
      <w:r>
        <w:rPr>
          <w:rFonts w:eastAsia="Times New Roman" w:cs="Arial"/>
          <w:sz w:val="20"/>
          <w:szCs w:val="20"/>
        </w:rPr>
        <w:t xml:space="preserve">is </w:t>
      </w:r>
      <w:r w:rsidR="00C336FE">
        <w:rPr>
          <w:rFonts w:eastAsia="Times New Roman" w:cs="Arial"/>
          <w:sz w:val="20"/>
          <w:szCs w:val="20"/>
        </w:rPr>
        <w:t>fabricated</w:t>
      </w:r>
      <w:r>
        <w:rPr>
          <w:rFonts w:eastAsia="Times New Roman" w:cs="Arial"/>
          <w:sz w:val="20"/>
          <w:szCs w:val="20"/>
        </w:rPr>
        <w:t xml:space="preserve"> </w:t>
      </w:r>
      <w:r w:rsidR="002C0380">
        <w:rPr>
          <w:rFonts w:eastAsia="Times New Roman" w:cs="Arial"/>
          <w:sz w:val="20"/>
          <w:szCs w:val="20"/>
        </w:rPr>
        <w:t xml:space="preserve">from stamped </w:t>
      </w:r>
      <w:r>
        <w:rPr>
          <w:rFonts w:eastAsia="Times New Roman" w:cs="Arial"/>
          <w:sz w:val="20"/>
          <w:szCs w:val="20"/>
        </w:rPr>
        <w:t>steel</w:t>
      </w:r>
      <w:r w:rsidR="00017FD3">
        <w:rPr>
          <w:rFonts w:eastAsia="Times New Roman" w:cs="Arial"/>
          <w:sz w:val="20"/>
          <w:szCs w:val="20"/>
        </w:rPr>
        <w:t xml:space="preserve"> and filled with concrete</w:t>
      </w:r>
      <w:proofErr w:type="gramEnd"/>
      <w:r>
        <w:rPr>
          <w:rFonts w:eastAsia="Times New Roman" w:cs="Arial"/>
          <w:sz w:val="20"/>
          <w:szCs w:val="20"/>
        </w:rPr>
        <w:t xml:space="preserve">. </w:t>
      </w:r>
      <w:r w:rsidR="002C0380">
        <w:rPr>
          <w:rFonts w:eastAsia="Times New Roman" w:cs="Arial"/>
          <w:sz w:val="20"/>
          <w:szCs w:val="20"/>
        </w:rPr>
        <w:t xml:space="preserve">The bottom of the base is fitted with a rubber mat to protect flooring. </w:t>
      </w:r>
      <w:r w:rsidR="002264C0">
        <w:rPr>
          <w:rFonts w:eastAsia="Times New Roman" w:cs="Arial"/>
          <w:sz w:val="20"/>
          <w:szCs w:val="20"/>
        </w:rPr>
        <w:t>The base is 14” wide</w:t>
      </w:r>
      <w:r w:rsidR="00017FD3">
        <w:rPr>
          <w:rFonts w:eastAsia="Times New Roman" w:cs="Arial"/>
          <w:sz w:val="20"/>
          <w:szCs w:val="20"/>
        </w:rPr>
        <w:t xml:space="preserve"> and weighs 15.5 lbs</w:t>
      </w:r>
      <w:r w:rsidR="002264C0">
        <w:rPr>
          <w:rFonts w:eastAsia="Times New Roman" w:cs="Arial"/>
          <w:sz w:val="20"/>
          <w:szCs w:val="20"/>
        </w:rPr>
        <w:t xml:space="preserve">. </w:t>
      </w:r>
    </w:p>
    <w:p w:rsidR="004E3EAF" w:rsidRPr="00F86559" w:rsidRDefault="004E3EAF" w:rsidP="00BE77C7">
      <w:pPr>
        <w:numPr>
          <w:ilvl w:val="0"/>
          <w:numId w:val="25"/>
        </w:numPr>
        <w:spacing w:after="0" w:line="240" w:lineRule="auto"/>
        <w:rPr>
          <w:rFonts w:eastAsia="Times New Roman" w:cs="Arial"/>
          <w:sz w:val="20"/>
          <w:szCs w:val="20"/>
        </w:rPr>
      </w:pPr>
      <w:r w:rsidRPr="004E3EAF">
        <w:rPr>
          <w:rFonts w:eastAsia="Times New Roman" w:cs="Arial"/>
          <w:sz w:val="20"/>
          <w:szCs w:val="20"/>
          <w:u w:val="single"/>
        </w:rPr>
        <w:t>Belt</w:t>
      </w:r>
      <w:r>
        <w:rPr>
          <w:rFonts w:eastAsia="Times New Roman" w:cs="Arial"/>
          <w:sz w:val="20"/>
          <w:szCs w:val="20"/>
        </w:rPr>
        <w:t xml:space="preserve">: </w:t>
      </w:r>
      <w:r w:rsidR="004C67FD">
        <w:rPr>
          <w:rFonts w:eastAsia="Times New Roman" w:cs="Arial"/>
          <w:sz w:val="20"/>
          <w:szCs w:val="20"/>
        </w:rPr>
        <w:t>Belts are 2” wide and a</w:t>
      </w:r>
      <w:r>
        <w:rPr>
          <w:rFonts w:eastAsia="Times New Roman" w:cs="Arial"/>
          <w:sz w:val="20"/>
          <w:szCs w:val="20"/>
        </w:rPr>
        <w:t xml:space="preserve">vailable </w:t>
      </w:r>
      <w:r w:rsidR="004C67FD">
        <w:rPr>
          <w:rFonts w:eastAsia="Times New Roman" w:cs="Arial"/>
          <w:sz w:val="20"/>
          <w:szCs w:val="20"/>
        </w:rPr>
        <w:t xml:space="preserve">in </w:t>
      </w:r>
      <w:r w:rsidR="007D0118">
        <w:rPr>
          <w:rFonts w:eastAsia="Times New Roman" w:cs="Arial"/>
          <w:sz w:val="20"/>
          <w:szCs w:val="20"/>
        </w:rPr>
        <w:t xml:space="preserve">lengths </w:t>
      </w:r>
      <w:r w:rsidR="004C67FD">
        <w:rPr>
          <w:rFonts w:eastAsia="Times New Roman" w:cs="Arial"/>
          <w:sz w:val="20"/>
          <w:szCs w:val="20"/>
        </w:rPr>
        <w:t>of</w:t>
      </w:r>
      <w:r>
        <w:rPr>
          <w:rFonts w:eastAsia="Times New Roman" w:cs="Arial"/>
          <w:sz w:val="20"/>
          <w:szCs w:val="20"/>
        </w:rPr>
        <w:t xml:space="preserve"> 7’ and 13’. </w:t>
      </w:r>
      <w:r w:rsidR="004C67FD">
        <w:rPr>
          <w:rFonts w:eastAsia="Times New Roman" w:cs="Arial"/>
          <w:sz w:val="20"/>
          <w:szCs w:val="20"/>
        </w:rPr>
        <w:t xml:space="preserve">Standard belt colors are black, red, </w:t>
      </w:r>
      <w:r w:rsidR="00A30D77">
        <w:rPr>
          <w:rFonts w:eastAsia="Times New Roman" w:cs="Arial"/>
          <w:sz w:val="20"/>
          <w:szCs w:val="20"/>
        </w:rPr>
        <w:t>yellow, burgundy</w:t>
      </w:r>
      <w:r w:rsidR="007D0118">
        <w:rPr>
          <w:rFonts w:eastAsia="Times New Roman" w:cs="Arial"/>
          <w:sz w:val="20"/>
          <w:szCs w:val="20"/>
        </w:rPr>
        <w:t>, blue</w:t>
      </w:r>
      <w:r w:rsidR="00A30D77">
        <w:rPr>
          <w:rFonts w:eastAsia="Times New Roman" w:cs="Arial"/>
          <w:sz w:val="20"/>
          <w:szCs w:val="20"/>
        </w:rPr>
        <w:t xml:space="preserve"> </w:t>
      </w:r>
      <w:r w:rsidR="004C67FD">
        <w:rPr>
          <w:rFonts w:eastAsia="Times New Roman" w:cs="Arial"/>
          <w:sz w:val="20"/>
          <w:szCs w:val="20"/>
        </w:rPr>
        <w:t xml:space="preserve">and </w:t>
      </w:r>
      <w:r w:rsidR="00A30D77">
        <w:rPr>
          <w:rFonts w:eastAsia="Times New Roman" w:cs="Arial"/>
          <w:sz w:val="20"/>
          <w:szCs w:val="20"/>
        </w:rPr>
        <w:t xml:space="preserve">green (7’ </w:t>
      </w:r>
      <w:r w:rsidR="007D0118">
        <w:rPr>
          <w:rFonts w:eastAsia="Times New Roman" w:cs="Arial"/>
          <w:sz w:val="20"/>
          <w:szCs w:val="20"/>
        </w:rPr>
        <w:t>belts) and black, r</w:t>
      </w:r>
      <w:r w:rsidR="00A30D77">
        <w:rPr>
          <w:rFonts w:eastAsia="Times New Roman" w:cs="Arial"/>
          <w:sz w:val="20"/>
          <w:szCs w:val="20"/>
        </w:rPr>
        <w:t>ed</w:t>
      </w:r>
      <w:r w:rsidR="007D0118">
        <w:rPr>
          <w:rFonts w:eastAsia="Times New Roman" w:cs="Arial"/>
          <w:sz w:val="20"/>
          <w:szCs w:val="20"/>
        </w:rPr>
        <w:t xml:space="preserve"> and yellow</w:t>
      </w:r>
      <w:r w:rsidR="00A30D77">
        <w:rPr>
          <w:rFonts w:eastAsia="Times New Roman" w:cs="Arial"/>
          <w:sz w:val="20"/>
          <w:szCs w:val="20"/>
        </w:rPr>
        <w:t xml:space="preserve"> </w:t>
      </w:r>
      <w:r w:rsidR="00051B0C">
        <w:rPr>
          <w:rFonts w:eastAsia="Times New Roman" w:cs="Arial"/>
          <w:sz w:val="20"/>
          <w:szCs w:val="20"/>
        </w:rPr>
        <w:t>for 1</w:t>
      </w:r>
      <w:r w:rsidR="00A30D77">
        <w:rPr>
          <w:rFonts w:eastAsia="Times New Roman" w:cs="Arial"/>
          <w:sz w:val="20"/>
          <w:szCs w:val="20"/>
        </w:rPr>
        <w:t>3’ belts</w:t>
      </w:r>
      <w:r w:rsidR="004C67FD">
        <w:rPr>
          <w:rFonts w:eastAsia="Times New Roman" w:cs="Arial"/>
          <w:sz w:val="20"/>
          <w:szCs w:val="20"/>
        </w:rPr>
        <w:t>.</w:t>
      </w:r>
    </w:p>
    <w:p w:rsidR="00903DB0" w:rsidRPr="00BE77C7" w:rsidRDefault="00903DB0" w:rsidP="00BE77C7">
      <w:pPr>
        <w:spacing w:after="0" w:line="240" w:lineRule="auto"/>
        <w:ind w:left="540"/>
        <w:rPr>
          <w:rFonts w:eastAsia="Times New Roman" w:cs="Arial"/>
          <w:sz w:val="20"/>
          <w:szCs w:val="20"/>
        </w:rPr>
      </w:pPr>
      <w:bookmarkStart w:id="0" w:name="_GoBack"/>
      <w:bookmarkEnd w:id="0"/>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EQUIPMENT</w:t>
      </w:r>
    </w:p>
    <w:p w:rsidR="0016030A" w:rsidRPr="00903DB0" w:rsidRDefault="0016030A" w:rsidP="006A1D23">
      <w:pPr>
        <w:numPr>
          <w:ilvl w:val="0"/>
          <w:numId w:val="22"/>
        </w:numPr>
        <w:spacing w:after="0" w:line="240" w:lineRule="auto"/>
        <w:ind w:left="590" w:hanging="403"/>
        <w:rPr>
          <w:rFonts w:eastAsia="Times New Roman" w:cs="Arial"/>
          <w:sz w:val="20"/>
          <w:szCs w:val="20"/>
        </w:rPr>
      </w:pPr>
      <w:r w:rsidRPr="00BF1D76">
        <w:rPr>
          <w:rFonts w:eastAsia="Times New Roman" w:cs="Arial"/>
          <w:sz w:val="20"/>
          <w:szCs w:val="20"/>
          <w:u w:val="single"/>
        </w:rPr>
        <w:t>General</w:t>
      </w:r>
      <w:r w:rsidRPr="00BF1D76">
        <w:rPr>
          <w:rFonts w:eastAsia="Times New Roman" w:cs="Arial"/>
          <w:sz w:val="20"/>
          <w:szCs w:val="20"/>
        </w:rPr>
        <w:t xml:space="preserve">: </w:t>
      </w:r>
      <w:r w:rsidR="00F86559">
        <w:rPr>
          <w:rFonts w:eastAsia="Times New Roman" w:cs="Arial"/>
          <w:sz w:val="20"/>
          <w:szCs w:val="20"/>
        </w:rPr>
        <w:t xml:space="preserve">Quick Queue stanchions </w:t>
      </w:r>
      <w:r w:rsidR="004C67FD">
        <w:rPr>
          <w:rFonts w:eastAsia="Times New Roman" w:cs="Arial"/>
          <w:sz w:val="20"/>
          <w:szCs w:val="20"/>
        </w:rPr>
        <w:t>are</w:t>
      </w:r>
      <w:r w:rsidR="00F86559">
        <w:rPr>
          <w:rFonts w:eastAsia="Times New Roman" w:cs="Arial"/>
          <w:sz w:val="20"/>
          <w:szCs w:val="20"/>
        </w:rPr>
        <w:t xml:space="preserve"> a portable queuing solution designed to provide crowd and patron control.</w:t>
      </w:r>
      <w:r w:rsidR="004C67FD">
        <w:rPr>
          <w:rFonts w:eastAsia="Times New Roman" w:cs="Arial"/>
          <w:sz w:val="20"/>
          <w:szCs w:val="20"/>
        </w:rPr>
        <w:t xml:space="preserve"> </w:t>
      </w:r>
    </w:p>
    <w:p w:rsidR="00111394" w:rsidRDefault="00111394" w:rsidP="00FA040C">
      <w:pPr>
        <w:keepNext/>
        <w:spacing w:after="0" w:line="240" w:lineRule="auto"/>
        <w:rPr>
          <w:rFonts w:eastAsia="Times New Roman" w:cs="Arial"/>
          <w:b/>
          <w:sz w:val="20"/>
          <w:szCs w:val="20"/>
        </w:rPr>
      </w:pPr>
    </w:p>
    <w:p w:rsidR="00FA040C" w:rsidRDefault="00D86C71" w:rsidP="00C01F2F">
      <w:pPr>
        <w:keepNext/>
        <w:numPr>
          <w:ilvl w:val="1"/>
          <w:numId w:val="16"/>
        </w:numPr>
        <w:spacing w:after="0" w:line="240" w:lineRule="auto"/>
        <w:rPr>
          <w:rFonts w:eastAsia="Times New Roman" w:cs="Arial"/>
          <w:b/>
          <w:sz w:val="20"/>
          <w:szCs w:val="20"/>
        </w:rPr>
      </w:pPr>
      <w:r>
        <w:rPr>
          <w:rFonts w:eastAsia="Times New Roman" w:cs="Arial"/>
          <w:b/>
          <w:sz w:val="20"/>
          <w:szCs w:val="20"/>
        </w:rPr>
        <w:t>FINISHES</w:t>
      </w:r>
    </w:p>
    <w:p w:rsidR="00C336FE" w:rsidRDefault="00C336FE" w:rsidP="00C336FE">
      <w:pPr>
        <w:keepNext/>
        <w:spacing w:after="0" w:line="240" w:lineRule="auto"/>
        <w:rPr>
          <w:rFonts w:eastAsia="Times New Roman" w:cs="Arial"/>
          <w:b/>
          <w:sz w:val="20"/>
          <w:szCs w:val="20"/>
        </w:rPr>
      </w:pPr>
    </w:p>
    <w:p w:rsidR="00C336FE" w:rsidRPr="00B46083" w:rsidRDefault="00B46083" w:rsidP="00B46083">
      <w:pPr>
        <w:spacing w:after="0" w:line="240" w:lineRule="auto"/>
        <w:rPr>
          <w:rFonts w:eastAsia="Times New Roman" w:cs="Times New Roman"/>
          <w:i/>
          <w:color w:val="307EBE"/>
          <w:sz w:val="20"/>
          <w:szCs w:val="20"/>
        </w:rPr>
      </w:pPr>
      <w:r>
        <w:rPr>
          <w:rFonts w:eastAsia="Times New Roman" w:cs="Times New Roman"/>
          <w:i/>
          <w:color w:val="307EBE"/>
          <w:sz w:val="20"/>
          <w:szCs w:val="20"/>
        </w:rPr>
        <w:t>(</w:t>
      </w:r>
      <w:r w:rsidR="00C336FE" w:rsidRPr="00B46083">
        <w:rPr>
          <w:rFonts w:eastAsia="Times New Roman" w:cs="Times New Roman"/>
          <w:i/>
          <w:color w:val="307EBE"/>
          <w:sz w:val="20"/>
          <w:szCs w:val="20"/>
        </w:rPr>
        <w:t>NOTE TO SPECIFIER: SELECT the finish desired</w:t>
      </w:r>
      <w:r>
        <w:rPr>
          <w:rFonts w:eastAsia="Times New Roman" w:cs="Times New Roman"/>
          <w:i/>
          <w:color w:val="307EBE"/>
          <w:sz w:val="20"/>
          <w:szCs w:val="20"/>
        </w:rPr>
        <w:t>)</w:t>
      </w:r>
    </w:p>
    <w:p w:rsidR="00C336FE" w:rsidRPr="00903DB0" w:rsidRDefault="00C336FE" w:rsidP="00C336FE">
      <w:pPr>
        <w:keepNext/>
        <w:spacing w:after="0" w:line="240" w:lineRule="auto"/>
        <w:rPr>
          <w:rFonts w:eastAsia="Times New Roman" w:cs="Arial"/>
          <w:b/>
          <w:sz w:val="20"/>
          <w:szCs w:val="20"/>
        </w:rPr>
      </w:pPr>
    </w:p>
    <w:p w:rsidR="007D0118" w:rsidRPr="007D0118" w:rsidRDefault="00C336FE" w:rsidP="00C336FE">
      <w:pPr>
        <w:keepNext/>
        <w:numPr>
          <w:ilvl w:val="0"/>
          <w:numId w:val="35"/>
        </w:numPr>
        <w:spacing w:after="120" w:line="240" w:lineRule="auto"/>
        <w:ind w:left="547"/>
        <w:rPr>
          <w:rFonts w:eastAsia="Times New Roman" w:cs="Arial"/>
          <w:sz w:val="20"/>
          <w:szCs w:val="20"/>
        </w:rPr>
      </w:pPr>
      <w:r w:rsidRPr="007D0118">
        <w:rPr>
          <w:rFonts w:eastAsia="Times New Roman" w:cs="Arial"/>
          <w:sz w:val="20"/>
          <w:szCs w:val="20"/>
        </w:rPr>
        <w:t xml:space="preserve">Black </w:t>
      </w:r>
      <w:r w:rsidR="007D0118">
        <w:rPr>
          <w:rFonts w:eastAsia="Times New Roman" w:cs="Arial"/>
          <w:sz w:val="20"/>
          <w:szCs w:val="20"/>
        </w:rPr>
        <w:t>m</w:t>
      </w:r>
      <w:r w:rsidRPr="007D0118">
        <w:rPr>
          <w:rFonts w:eastAsia="Times New Roman" w:cs="Arial"/>
          <w:sz w:val="20"/>
          <w:szCs w:val="20"/>
        </w:rPr>
        <w:t>atte</w:t>
      </w:r>
    </w:p>
    <w:p w:rsidR="00C336FE" w:rsidRPr="007D0118" w:rsidRDefault="007D0118" w:rsidP="00C336FE">
      <w:pPr>
        <w:keepNext/>
        <w:numPr>
          <w:ilvl w:val="0"/>
          <w:numId w:val="35"/>
        </w:numPr>
        <w:spacing w:after="120" w:line="240" w:lineRule="auto"/>
        <w:ind w:left="547"/>
        <w:rPr>
          <w:rFonts w:eastAsia="Times New Roman" w:cs="Arial"/>
          <w:sz w:val="20"/>
          <w:szCs w:val="20"/>
        </w:rPr>
      </w:pPr>
      <w:r>
        <w:rPr>
          <w:rFonts w:eastAsia="Times New Roman" w:cs="Arial"/>
          <w:sz w:val="20"/>
          <w:szCs w:val="20"/>
        </w:rPr>
        <w:t>Mirror</w:t>
      </w:r>
    </w:p>
    <w:p w:rsidR="00C336FE" w:rsidRPr="007D0118" w:rsidRDefault="00C336FE" w:rsidP="00C336FE">
      <w:pPr>
        <w:keepNext/>
        <w:numPr>
          <w:ilvl w:val="0"/>
          <w:numId w:val="35"/>
        </w:numPr>
        <w:spacing w:after="120" w:line="240" w:lineRule="auto"/>
        <w:ind w:left="547"/>
        <w:rPr>
          <w:rFonts w:eastAsia="Times New Roman" w:cs="Arial"/>
          <w:sz w:val="20"/>
          <w:szCs w:val="20"/>
        </w:rPr>
      </w:pPr>
      <w:r w:rsidRPr="007D0118">
        <w:rPr>
          <w:rFonts w:eastAsia="Times New Roman" w:cs="Arial"/>
          <w:sz w:val="20"/>
          <w:szCs w:val="20"/>
        </w:rPr>
        <w:t>Satin</w:t>
      </w:r>
    </w:p>
    <w:p w:rsidR="00C336FE" w:rsidRPr="007D0118" w:rsidRDefault="00274290" w:rsidP="006A1D23">
      <w:pPr>
        <w:keepNext/>
        <w:numPr>
          <w:ilvl w:val="0"/>
          <w:numId w:val="35"/>
        </w:numPr>
        <w:spacing w:after="0" w:line="240" w:lineRule="auto"/>
        <w:ind w:left="547"/>
        <w:rPr>
          <w:rFonts w:eastAsia="Times New Roman" w:cs="Arial"/>
          <w:sz w:val="20"/>
          <w:szCs w:val="20"/>
        </w:rPr>
      </w:pPr>
      <w:r>
        <w:rPr>
          <w:rFonts w:eastAsia="Times New Roman" w:cs="Arial"/>
          <w:sz w:val="20"/>
          <w:szCs w:val="20"/>
        </w:rPr>
        <w:t>Brass</w:t>
      </w:r>
    </w:p>
    <w:p w:rsidR="00D92B36" w:rsidRDefault="00D92B36" w:rsidP="0016030A">
      <w:pPr>
        <w:spacing w:after="0" w:line="240" w:lineRule="auto"/>
        <w:rPr>
          <w:rFonts w:eastAsia="Times New Roman" w:cs="Arial"/>
          <w:sz w:val="20"/>
          <w:szCs w:val="20"/>
        </w:rPr>
      </w:pPr>
    </w:p>
    <w:p w:rsidR="00C336FE" w:rsidRDefault="00C336FE" w:rsidP="00240003">
      <w:pPr>
        <w:numPr>
          <w:ilvl w:val="1"/>
          <w:numId w:val="16"/>
        </w:numPr>
        <w:spacing w:after="0" w:line="240" w:lineRule="auto"/>
        <w:rPr>
          <w:rFonts w:eastAsia="Times New Roman" w:cs="Arial"/>
          <w:b/>
          <w:sz w:val="20"/>
          <w:szCs w:val="20"/>
        </w:rPr>
      </w:pPr>
      <w:r>
        <w:rPr>
          <w:rFonts w:eastAsia="Times New Roman" w:cs="Arial"/>
          <w:b/>
          <w:sz w:val="20"/>
          <w:szCs w:val="20"/>
        </w:rPr>
        <w:t>OPTIONS</w:t>
      </w:r>
    </w:p>
    <w:p w:rsidR="004E3EAF" w:rsidRDefault="004E3EAF" w:rsidP="004E3EAF">
      <w:pPr>
        <w:spacing w:after="0" w:line="240" w:lineRule="auto"/>
        <w:rPr>
          <w:rFonts w:eastAsia="Times New Roman" w:cs="Arial"/>
          <w:b/>
          <w:sz w:val="20"/>
          <w:szCs w:val="20"/>
        </w:rPr>
      </w:pPr>
    </w:p>
    <w:p w:rsidR="004E3EAF" w:rsidRPr="00B46083" w:rsidRDefault="00B46083" w:rsidP="004E3EAF">
      <w:pPr>
        <w:spacing w:after="0" w:line="240" w:lineRule="auto"/>
        <w:rPr>
          <w:rFonts w:eastAsia="Times New Roman" w:cs="Times New Roman"/>
          <w:i/>
          <w:color w:val="307EBE"/>
          <w:sz w:val="20"/>
          <w:szCs w:val="20"/>
        </w:rPr>
      </w:pPr>
      <w:r w:rsidRPr="00B46083">
        <w:rPr>
          <w:rFonts w:eastAsia="Times New Roman" w:cs="Times New Roman"/>
          <w:i/>
          <w:color w:val="307EBE"/>
          <w:sz w:val="20"/>
          <w:szCs w:val="20"/>
        </w:rPr>
        <w:t>(</w:t>
      </w:r>
      <w:r w:rsidR="004E3EAF" w:rsidRPr="00B46083">
        <w:rPr>
          <w:rFonts w:eastAsia="Times New Roman" w:cs="Times New Roman"/>
          <w:i/>
          <w:color w:val="307EBE"/>
          <w:sz w:val="20"/>
          <w:szCs w:val="20"/>
        </w:rPr>
        <w:t>NOTE TO SPECIFIER: Select the options desired</w:t>
      </w:r>
      <w:r w:rsidRPr="00B46083">
        <w:rPr>
          <w:rFonts w:eastAsia="Times New Roman" w:cs="Times New Roman"/>
          <w:i/>
          <w:color w:val="307EBE"/>
          <w:sz w:val="20"/>
          <w:szCs w:val="20"/>
        </w:rPr>
        <w:t>)</w:t>
      </w:r>
    </w:p>
    <w:p w:rsidR="004E3EAF" w:rsidRDefault="004E3EAF" w:rsidP="004E3EAF">
      <w:pPr>
        <w:spacing w:after="0" w:line="240" w:lineRule="auto"/>
        <w:rPr>
          <w:rFonts w:eastAsia="Times New Roman" w:cs="Arial"/>
          <w:b/>
          <w:sz w:val="20"/>
          <w:szCs w:val="20"/>
        </w:rPr>
      </w:pP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Belt Colors</w:t>
      </w:r>
      <w:r w:rsidR="004E3EAF" w:rsidRPr="00BF1D76">
        <w:rPr>
          <w:rFonts w:eastAsia="Times New Roman" w:cs="Arial"/>
          <w:sz w:val="20"/>
          <w:szCs w:val="20"/>
        </w:rPr>
        <w:t xml:space="preserve">: </w:t>
      </w:r>
      <w:r w:rsidR="00991EB1">
        <w:rPr>
          <w:rFonts w:eastAsia="Times New Roman" w:cs="Arial"/>
          <w:sz w:val="20"/>
          <w:szCs w:val="20"/>
        </w:rPr>
        <w:t>Custom colors are available for volume orders.</w:t>
      </w: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Belt Imprints</w:t>
      </w:r>
      <w:r w:rsidR="004E3EAF">
        <w:rPr>
          <w:rFonts w:eastAsia="Times New Roman" w:cs="Arial"/>
          <w:sz w:val="20"/>
          <w:szCs w:val="20"/>
        </w:rPr>
        <w:t xml:space="preserve">: </w:t>
      </w:r>
      <w:r>
        <w:rPr>
          <w:rFonts w:eastAsia="Times New Roman" w:cs="Arial"/>
          <w:sz w:val="20"/>
          <w:szCs w:val="20"/>
        </w:rPr>
        <w:t xml:space="preserve">Belts </w:t>
      </w:r>
      <w:proofErr w:type="gramStart"/>
      <w:r>
        <w:rPr>
          <w:rFonts w:eastAsia="Times New Roman" w:cs="Arial"/>
          <w:sz w:val="20"/>
          <w:szCs w:val="20"/>
        </w:rPr>
        <w:t>can be ordered</w:t>
      </w:r>
      <w:proofErr w:type="gramEnd"/>
      <w:r>
        <w:rPr>
          <w:rFonts w:eastAsia="Times New Roman" w:cs="Arial"/>
          <w:sz w:val="20"/>
          <w:szCs w:val="20"/>
        </w:rPr>
        <w:t xml:space="preserve"> with </w:t>
      </w:r>
      <w:r w:rsidR="007D0118">
        <w:rPr>
          <w:rFonts w:eastAsia="Times New Roman" w:cs="Arial"/>
          <w:sz w:val="20"/>
          <w:szCs w:val="20"/>
        </w:rPr>
        <w:t>silkscreened</w:t>
      </w:r>
      <w:r>
        <w:rPr>
          <w:rFonts w:eastAsia="Times New Roman" w:cs="Arial"/>
          <w:sz w:val="20"/>
          <w:szCs w:val="20"/>
        </w:rPr>
        <w:t xml:space="preserve"> messages</w:t>
      </w:r>
      <w:r w:rsidR="004E3EAF" w:rsidRPr="00BF1D76">
        <w:rPr>
          <w:rFonts w:eastAsia="Times New Roman" w:cs="Arial"/>
          <w:sz w:val="20"/>
          <w:szCs w:val="20"/>
        </w:rPr>
        <w:t>.</w:t>
      </w: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Rotational Sign Frames</w:t>
      </w:r>
      <w:r w:rsidR="004E3EAF">
        <w:rPr>
          <w:rFonts w:eastAsia="Times New Roman" w:cs="Arial"/>
          <w:sz w:val="20"/>
          <w:szCs w:val="20"/>
        </w:rPr>
        <w:t xml:space="preserve">: </w:t>
      </w:r>
      <w:proofErr w:type="gramStart"/>
      <w:r w:rsidR="007D0118">
        <w:rPr>
          <w:rFonts w:eastAsia="Times New Roman" w:cs="Arial"/>
          <w:sz w:val="20"/>
          <w:szCs w:val="20"/>
        </w:rPr>
        <w:t>7”</w:t>
      </w:r>
      <w:proofErr w:type="gramEnd"/>
      <w:r w:rsidR="007D0118">
        <w:rPr>
          <w:rFonts w:eastAsia="Times New Roman" w:cs="Arial"/>
          <w:sz w:val="20"/>
          <w:szCs w:val="20"/>
        </w:rPr>
        <w:t>W x 11</w:t>
      </w:r>
      <w:r>
        <w:rPr>
          <w:rFonts w:eastAsia="Times New Roman" w:cs="Arial"/>
          <w:sz w:val="20"/>
          <w:szCs w:val="20"/>
        </w:rPr>
        <w:t>”</w:t>
      </w:r>
      <w:r w:rsidR="007D0118">
        <w:rPr>
          <w:rFonts w:eastAsia="Times New Roman" w:cs="Arial"/>
          <w:sz w:val="20"/>
          <w:szCs w:val="20"/>
        </w:rPr>
        <w:t>H</w:t>
      </w:r>
      <w:r>
        <w:rPr>
          <w:rFonts w:eastAsia="Times New Roman" w:cs="Arial"/>
          <w:sz w:val="20"/>
          <w:szCs w:val="20"/>
        </w:rPr>
        <w:t xml:space="preserve"> portrait or </w:t>
      </w:r>
      <w:r w:rsidR="007D0118">
        <w:rPr>
          <w:rFonts w:eastAsia="Times New Roman" w:cs="Arial"/>
          <w:sz w:val="20"/>
          <w:szCs w:val="20"/>
        </w:rPr>
        <w:t xml:space="preserve">11”W x 7”H </w:t>
      </w:r>
      <w:r>
        <w:rPr>
          <w:rFonts w:eastAsia="Times New Roman" w:cs="Arial"/>
          <w:sz w:val="20"/>
          <w:szCs w:val="20"/>
        </w:rPr>
        <w:t xml:space="preserve">landscape frames are available in black </w:t>
      </w:r>
      <w:r w:rsidR="00267A3E">
        <w:rPr>
          <w:rFonts w:eastAsia="Times New Roman" w:cs="Arial"/>
          <w:sz w:val="20"/>
          <w:szCs w:val="20"/>
        </w:rPr>
        <w:t xml:space="preserve">matte </w:t>
      </w:r>
      <w:r>
        <w:rPr>
          <w:rFonts w:eastAsia="Times New Roman" w:cs="Arial"/>
          <w:sz w:val="20"/>
          <w:szCs w:val="20"/>
        </w:rPr>
        <w:t>or mirror finishes</w:t>
      </w:r>
      <w:r w:rsidR="004E3EAF">
        <w:rPr>
          <w:rFonts w:eastAsia="Times New Roman" w:cs="Arial"/>
          <w:sz w:val="20"/>
          <w:szCs w:val="20"/>
        </w:rPr>
        <w:t>.</w:t>
      </w:r>
      <w:r w:rsidR="00991EB1">
        <w:rPr>
          <w:rFonts w:eastAsia="Times New Roman" w:cs="Arial"/>
          <w:sz w:val="20"/>
          <w:szCs w:val="20"/>
        </w:rPr>
        <w:t xml:space="preserve"> </w:t>
      </w:r>
      <w:r w:rsidR="00051B0C">
        <w:rPr>
          <w:rFonts w:eastAsia="Times New Roman" w:cs="Arial"/>
          <w:sz w:val="20"/>
          <w:szCs w:val="20"/>
        </w:rPr>
        <w:t>It a</w:t>
      </w:r>
      <w:r w:rsidR="00991EB1">
        <w:rPr>
          <w:rFonts w:eastAsia="Times New Roman" w:cs="Arial"/>
          <w:sz w:val="20"/>
          <w:szCs w:val="20"/>
        </w:rPr>
        <w:t>ccepts</w:t>
      </w:r>
      <w:r w:rsidR="00B66181">
        <w:rPr>
          <w:rFonts w:eastAsia="Times New Roman" w:cs="Arial"/>
          <w:sz w:val="20"/>
          <w:szCs w:val="20"/>
        </w:rPr>
        <w:t xml:space="preserve"> signs up to .25” thick. The sign frame</w:t>
      </w:r>
      <w:r w:rsidR="007F67A8">
        <w:rPr>
          <w:rFonts w:eastAsia="Times New Roman" w:cs="Arial"/>
          <w:sz w:val="20"/>
          <w:szCs w:val="20"/>
        </w:rPr>
        <w:t xml:space="preserve"> tightly attaches</w:t>
      </w:r>
      <w:r w:rsidR="00B66181">
        <w:rPr>
          <w:rFonts w:eastAsia="Times New Roman" w:cs="Arial"/>
          <w:sz w:val="20"/>
          <w:szCs w:val="20"/>
        </w:rPr>
        <w:t xml:space="preserve"> over the stanchion top and does not interfere with connection points.</w:t>
      </w:r>
    </w:p>
    <w:p w:rsidR="00991EB1" w:rsidRDefault="00991EB1" w:rsidP="00466602">
      <w:pPr>
        <w:keepNext/>
        <w:numPr>
          <w:ilvl w:val="0"/>
          <w:numId w:val="46"/>
        </w:numPr>
        <w:spacing w:after="120" w:line="240" w:lineRule="auto"/>
        <w:ind w:left="540"/>
        <w:rPr>
          <w:rFonts w:eastAsia="Times New Roman" w:cs="Arial"/>
          <w:sz w:val="20"/>
          <w:szCs w:val="20"/>
        </w:rPr>
      </w:pPr>
      <w:r w:rsidRPr="00991EB1">
        <w:rPr>
          <w:rFonts w:eastAsia="Times New Roman" w:cs="Arial"/>
          <w:sz w:val="20"/>
          <w:szCs w:val="20"/>
          <w:u w:val="single"/>
        </w:rPr>
        <w:t>Large Sign Frames</w:t>
      </w:r>
      <w:r>
        <w:rPr>
          <w:rFonts w:eastAsia="Times New Roman" w:cs="Arial"/>
          <w:sz w:val="20"/>
          <w:szCs w:val="20"/>
        </w:rPr>
        <w:t xml:space="preserve">: </w:t>
      </w:r>
      <w:r w:rsidR="007D0118">
        <w:rPr>
          <w:rFonts w:eastAsia="Times New Roman" w:cs="Arial"/>
          <w:sz w:val="20"/>
          <w:szCs w:val="20"/>
        </w:rPr>
        <w:t xml:space="preserve">14.5”W x </w:t>
      </w:r>
      <w:r w:rsidR="00B66181">
        <w:rPr>
          <w:rFonts w:eastAsia="Times New Roman" w:cs="Arial"/>
          <w:sz w:val="20"/>
          <w:szCs w:val="20"/>
        </w:rPr>
        <w:t>10.625”</w:t>
      </w:r>
      <w:r w:rsidR="007D0118">
        <w:rPr>
          <w:rFonts w:eastAsia="Times New Roman" w:cs="Arial"/>
          <w:sz w:val="20"/>
          <w:szCs w:val="20"/>
        </w:rPr>
        <w:t>H</w:t>
      </w:r>
      <w:r w:rsidR="00B66181">
        <w:rPr>
          <w:rFonts w:eastAsia="Times New Roman" w:cs="Arial"/>
          <w:sz w:val="20"/>
          <w:szCs w:val="20"/>
        </w:rPr>
        <w:t xml:space="preserve"> landscape frame is available in mirror or brass finishes. I</w:t>
      </w:r>
      <w:r w:rsidR="00051B0C">
        <w:rPr>
          <w:rFonts w:eastAsia="Times New Roman" w:cs="Arial"/>
          <w:sz w:val="20"/>
          <w:szCs w:val="20"/>
        </w:rPr>
        <w:t>t i</w:t>
      </w:r>
      <w:r w:rsidR="00B66181">
        <w:rPr>
          <w:rFonts w:eastAsia="Times New Roman" w:cs="Arial"/>
          <w:sz w:val="20"/>
          <w:szCs w:val="20"/>
        </w:rPr>
        <w:t>ncludes two pieces of acrylic used to sandwich a pre-existing .125” thick sign. The sign frame</w:t>
      </w:r>
      <w:r w:rsidR="007F67A8">
        <w:rPr>
          <w:rFonts w:eastAsia="Times New Roman" w:cs="Arial"/>
          <w:sz w:val="20"/>
          <w:szCs w:val="20"/>
        </w:rPr>
        <w:t xml:space="preserve"> tightly attaches</w:t>
      </w:r>
      <w:r w:rsidR="00B66181">
        <w:rPr>
          <w:rFonts w:eastAsia="Times New Roman" w:cs="Arial"/>
          <w:sz w:val="20"/>
          <w:szCs w:val="20"/>
        </w:rPr>
        <w:t xml:space="preserve"> over the stanchion top and does not interfere with connection points.</w:t>
      </w:r>
    </w:p>
    <w:p w:rsidR="004E3EAF" w:rsidRPr="00466602" w:rsidRDefault="00466602" w:rsidP="00466602">
      <w:pPr>
        <w:pStyle w:val="ListParagraph"/>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Sign Messages</w:t>
      </w:r>
      <w:r w:rsidR="004E3EAF">
        <w:rPr>
          <w:rFonts w:eastAsia="Times New Roman" w:cs="Arial"/>
          <w:sz w:val="20"/>
          <w:szCs w:val="20"/>
        </w:rPr>
        <w:t xml:space="preserve">: </w:t>
      </w:r>
      <w:proofErr w:type="gramStart"/>
      <w:r>
        <w:rPr>
          <w:rFonts w:eastAsia="Times New Roman" w:cs="Arial"/>
          <w:sz w:val="20"/>
          <w:szCs w:val="20"/>
        </w:rPr>
        <w:t>A variety of stock message signs are</w:t>
      </w:r>
      <w:proofErr w:type="gramEnd"/>
      <w:r>
        <w:rPr>
          <w:rFonts w:eastAsia="Times New Roman" w:cs="Arial"/>
          <w:sz w:val="20"/>
          <w:szCs w:val="20"/>
        </w:rPr>
        <w:t xml:space="preserve"> available for use with rotational sign frames</w:t>
      </w:r>
      <w:r w:rsidR="004E3EAF">
        <w:rPr>
          <w:rFonts w:eastAsia="Times New Roman" w:cs="Arial"/>
          <w:sz w:val="20"/>
          <w:szCs w:val="20"/>
        </w:rPr>
        <w:t>.</w:t>
      </w:r>
      <w:r>
        <w:rPr>
          <w:rFonts w:eastAsia="Times New Roman" w:cs="Arial"/>
          <w:sz w:val="20"/>
          <w:szCs w:val="20"/>
        </w:rPr>
        <w:t xml:space="preserve"> Custom messaging is available. </w:t>
      </w:r>
      <w:r w:rsidR="007D0118">
        <w:rPr>
          <w:rFonts w:eastAsia="Times New Roman" w:cs="Arial"/>
          <w:sz w:val="20"/>
          <w:szCs w:val="20"/>
        </w:rPr>
        <w:t>Standard sign color is</w:t>
      </w:r>
      <w:r w:rsidR="00B66181">
        <w:rPr>
          <w:rFonts w:eastAsia="Times New Roman" w:cs="Arial"/>
          <w:sz w:val="20"/>
          <w:szCs w:val="20"/>
        </w:rPr>
        <w:t xml:space="preserve"> black</w:t>
      </w:r>
      <w:r w:rsidR="00017FD3">
        <w:rPr>
          <w:rFonts w:eastAsia="Times New Roman" w:cs="Arial"/>
          <w:sz w:val="20"/>
          <w:szCs w:val="20"/>
        </w:rPr>
        <w:t xml:space="preserve"> with white text</w:t>
      </w:r>
      <w:r w:rsidR="00267A3E">
        <w:rPr>
          <w:rFonts w:eastAsia="Times New Roman" w:cs="Arial"/>
          <w:sz w:val="20"/>
          <w:szCs w:val="20"/>
        </w:rPr>
        <w:t>.</w:t>
      </w:r>
    </w:p>
    <w:p w:rsidR="00240003" w:rsidRPr="00BF1D76" w:rsidRDefault="00240003" w:rsidP="00240003">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w:t>
      </w:r>
      <w:proofErr w:type="gramStart"/>
      <w:r w:rsidRPr="00BF1D76">
        <w:rPr>
          <w:rFonts w:eastAsia="Times New Roman" w:cs="Arial"/>
          <w:sz w:val="20"/>
          <w:szCs w:val="20"/>
        </w:rPr>
        <w:t>shall be fully tested</w:t>
      </w:r>
      <w:proofErr w:type="gramEnd"/>
      <w:r w:rsidRPr="00BF1D76">
        <w:rPr>
          <w:rFonts w:eastAsia="Times New Roman" w:cs="Arial"/>
          <w:sz w:val="20"/>
          <w:szCs w:val="20"/>
        </w:rPr>
        <w:t xml:space="preserve"> at the factory </w:t>
      </w:r>
      <w:r w:rsidR="00816EB8">
        <w:rPr>
          <w:rFonts w:eastAsia="Times New Roman" w:cs="Arial"/>
          <w:sz w:val="20"/>
          <w:szCs w:val="20"/>
        </w:rPr>
        <w:t>to ensure proper functionality</w:t>
      </w:r>
      <w:r w:rsidRPr="00BF1D76">
        <w:rPr>
          <w:rFonts w:eastAsia="Times New Roman" w:cs="Arial"/>
          <w:sz w:val="20"/>
          <w:szCs w:val="20"/>
        </w:rPr>
        <w:t xml:space="preserve">. </w:t>
      </w:r>
    </w:p>
    <w:p w:rsidR="00240003" w:rsidRPr="00BF1D76" w:rsidRDefault="00240003" w:rsidP="00221BE7">
      <w:pPr>
        <w:numPr>
          <w:ilvl w:val="1"/>
          <w:numId w:val="24"/>
        </w:numPr>
        <w:tabs>
          <w:tab w:val="clear" w:pos="1080"/>
          <w:tab w:val="num" w:pos="540"/>
        </w:tabs>
        <w:spacing w:after="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240003" w:rsidRPr="00BF1D76" w:rsidRDefault="00240003" w:rsidP="00581F84">
      <w:pPr>
        <w:spacing w:after="0" w:line="240" w:lineRule="auto"/>
        <w:rPr>
          <w:rFonts w:eastAsia="Times New Roman" w:cs="Arial"/>
          <w:sz w:val="20"/>
          <w:szCs w:val="20"/>
        </w:rPr>
      </w:pPr>
    </w:p>
    <w:p w:rsidR="0016030A" w:rsidRPr="00BF1D76" w:rsidRDefault="0016030A" w:rsidP="0016030A">
      <w:pPr>
        <w:keepNext/>
        <w:spacing w:after="0" w:line="240" w:lineRule="auto"/>
        <w:outlineLvl w:val="4"/>
        <w:rPr>
          <w:rFonts w:eastAsia="Times New Roman" w:cs="Arial"/>
          <w:b/>
          <w:sz w:val="20"/>
          <w:szCs w:val="20"/>
          <w:u w:val="single"/>
        </w:rPr>
      </w:pPr>
      <w:r w:rsidRPr="00BF1D76">
        <w:rPr>
          <w:rFonts w:eastAsia="Times New Roman" w:cs="Arial"/>
          <w:b/>
          <w:sz w:val="20"/>
          <w:szCs w:val="20"/>
          <w:u w:val="single"/>
        </w:rPr>
        <w:t>PART III – EXECUTION</w:t>
      </w:r>
    </w:p>
    <w:p w:rsidR="0016030A" w:rsidRPr="00BF1D76" w:rsidRDefault="0016030A" w:rsidP="0016030A">
      <w:pPr>
        <w:spacing w:after="0" w:line="240" w:lineRule="auto"/>
        <w:rPr>
          <w:rFonts w:eastAsia="Times New Roman" w:cs="Arial"/>
          <w:sz w:val="20"/>
          <w:szCs w:val="20"/>
        </w:rPr>
      </w:pPr>
    </w:p>
    <w:p w:rsidR="00640BD5" w:rsidRPr="00BF1D76" w:rsidRDefault="00640BD5" w:rsidP="00640BD5">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640BD5" w:rsidRPr="00E83025" w:rsidRDefault="00640BD5" w:rsidP="00640BD5">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w:t>
      </w:r>
      <w:r>
        <w:rPr>
          <w:rFonts w:eastAsia="Times New Roman" w:cs="Arial"/>
          <w:sz w:val="20"/>
          <w:szCs w:val="20"/>
        </w:rPr>
        <w:t>lation location and advise the c</w:t>
      </w:r>
      <w:r w:rsidRPr="00E83025">
        <w:rPr>
          <w:rFonts w:eastAsia="Times New Roman" w:cs="Arial"/>
          <w:sz w:val="20"/>
          <w:szCs w:val="20"/>
        </w:rPr>
        <w:t>ontractor of any site conditions inconsistent with proper installation of the product. Installation shall not begin until unacceptable conditions are rectified. These conditions include but are not limited to the following:</w:t>
      </w:r>
    </w:p>
    <w:p w:rsidR="00640BD5" w:rsidRPr="00BF1D76" w:rsidRDefault="00640BD5" w:rsidP="00640BD5">
      <w:pPr>
        <w:numPr>
          <w:ilvl w:val="0"/>
          <w:numId w:val="23"/>
        </w:numPr>
        <w:spacing w:after="120" w:line="240" w:lineRule="auto"/>
        <w:rPr>
          <w:rFonts w:eastAsia="Times New Roman" w:cs="Arial"/>
          <w:sz w:val="20"/>
          <w:szCs w:val="20"/>
        </w:rPr>
      </w:pPr>
      <w:r>
        <w:rPr>
          <w:rFonts w:eastAsia="Times New Roman" w:cs="Arial"/>
          <w:sz w:val="20"/>
          <w:szCs w:val="20"/>
        </w:rPr>
        <w:t xml:space="preserve">Product </w:t>
      </w:r>
      <w:proofErr w:type="gramStart"/>
      <w:r>
        <w:rPr>
          <w:rFonts w:eastAsia="Times New Roman" w:cs="Arial"/>
          <w:sz w:val="20"/>
          <w:szCs w:val="20"/>
        </w:rPr>
        <w:t>must be installed</w:t>
      </w:r>
      <w:proofErr w:type="gramEnd"/>
      <w:r>
        <w:rPr>
          <w:rFonts w:eastAsia="Times New Roman" w:cs="Arial"/>
          <w:sz w:val="20"/>
          <w:szCs w:val="20"/>
        </w:rPr>
        <w:t xml:space="preserve"> on level concrete.</w:t>
      </w:r>
    </w:p>
    <w:p w:rsidR="00640BD5" w:rsidRPr="00BF1D76" w:rsidRDefault="00640BD5" w:rsidP="00640BD5">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w:t>
      </w:r>
      <w:r>
        <w:rPr>
          <w:rFonts w:eastAsia="Times New Roman" w:cs="Arial"/>
          <w:sz w:val="20"/>
          <w:szCs w:val="20"/>
        </w:rPr>
        <w:t>The installer should perform the installation, in consultation with the owner or end user, following the practices and installation guidelines that come with the product</w:t>
      </w:r>
      <w:r w:rsidRPr="00BF1D76">
        <w:rPr>
          <w:rFonts w:eastAsia="Times New Roman" w:cs="Arial"/>
          <w:sz w:val="20"/>
          <w:szCs w:val="20"/>
        </w:rPr>
        <w:t xml:space="preserve">. </w:t>
      </w:r>
    </w:p>
    <w:p w:rsidR="00640BD5" w:rsidRPr="00BF1D76" w:rsidRDefault="00640BD5" w:rsidP="00640BD5">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Pr>
          <w:rFonts w:eastAsia="Times New Roman" w:cs="Arial"/>
          <w:sz w:val="20"/>
          <w:szCs w:val="20"/>
        </w:rPr>
        <w:t>metal surfaces</w:t>
      </w:r>
      <w:r w:rsidRPr="00BF1D76">
        <w:rPr>
          <w:rFonts w:eastAsia="Times New Roman" w:cs="Arial"/>
          <w:sz w:val="20"/>
          <w:szCs w:val="20"/>
        </w:rPr>
        <w:t xml:space="preserve"> carefully after ins</w:t>
      </w:r>
      <w:r w:rsidR="00B66181">
        <w:rPr>
          <w:rFonts w:eastAsia="Times New Roman" w:cs="Arial"/>
          <w:sz w:val="20"/>
          <w:szCs w:val="20"/>
        </w:rPr>
        <w:t>tallation to remove</w:t>
      </w:r>
      <w:r w:rsidRPr="00BF1D76">
        <w:rPr>
          <w:rFonts w:eastAsia="Times New Roman" w:cs="Arial"/>
          <w:sz w:val="20"/>
          <w:szCs w:val="20"/>
        </w:rPr>
        <w:t xml:space="preserve"> dirt and labels.</w:t>
      </w:r>
    </w:p>
    <w:p w:rsidR="00640BD5" w:rsidRPr="00BF1D76" w:rsidRDefault="00640BD5" w:rsidP="00640BD5">
      <w:pPr>
        <w:spacing w:after="0" w:line="240" w:lineRule="auto"/>
        <w:ind w:left="540"/>
        <w:rPr>
          <w:rFonts w:eastAsia="Times New Roman" w:cs="Arial"/>
          <w:b/>
          <w:sz w:val="20"/>
          <w:szCs w:val="20"/>
        </w:rPr>
      </w:pPr>
    </w:p>
    <w:p w:rsidR="005761E9" w:rsidRDefault="00640BD5" w:rsidP="0016030A">
      <w:pPr>
        <w:spacing w:after="0" w:line="240" w:lineRule="auto"/>
        <w:ind w:left="540"/>
        <w:rPr>
          <w:rFonts w:eastAsia="Times New Roman" w:cs="Arial"/>
          <w:b/>
          <w:sz w:val="20"/>
          <w:szCs w:val="20"/>
        </w:rPr>
      </w:pPr>
      <w:r w:rsidRPr="00BF1D76">
        <w:rPr>
          <w:rFonts w:eastAsia="Times New Roman" w:cs="Arial"/>
          <w:b/>
          <w:sz w:val="20"/>
          <w:szCs w:val="20"/>
        </w:rPr>
        <w:t xml:space="preserve">Note: </w:t>
      </w:r>
      <w:r>
        <w:rPr>
          <w:rFonts w:eastAsia="Times New Roman" w:cs="Arial"/>
          <w:b/>
          <w:sz w:val="20"/>
          <w:szCs w:val="20"/>
        </w:rPr>
        <w:t xml:space="preserve">This specification includes recommended options. </w:t>
      </w:r>
      <w:r w:rsidRPr="00BF1D76">
        <w:rPr>
          <w:rFonts w:eastAsia="Times New Roman" w:cs="Arial"/>
          <w:b/>
          <w:sz w:val="20"/>
          <w:szCs w:val="20"/>
        </w:rPr>
        <w:t>Alvarado Mfg. Co., Inc. reserves the right to change this specification at any time without notice.</w:t>
      </w:r>
      <w:r w:rsidR="00B117E0">
        <w:rPr>
          <w:rFonts w:eastAsia="Times New Roman" w:cs="Arial"/>
          <w:b/>
          <w:sz w:val="20"/>
          <w:szCs w:val="20"/>
        </w:rPr>
        <w:t xml:space="preserve"> </w:t>
      </w:r>
    </w:p>
    <w:sectPr w:rsidR="005761E9" w:rsidSect="008D2955">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555" w:rsidRDefault="003C6555" w:rsidP="00E350F1">
      <w:pPr>
        <w:spacing w:after="0" w:line="240" w:lineRule="auto"/>
      </w:pPr>
      <w:r>
        <w:separator/>
      </w:r>
    </w:p>
  </w:endnote>
  <w:endnote w:type="continuationSeparator" w:id="0">
    <w:p w:rsidR="003C6555" w:rsidRDefault="003C6555"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565B11" w:rsidP="00024B2C">
          <w:pPr>
            <w:pStyle w:val="Footer"/>
            <w:contextualSpacing/>
            <w:jc w:val="both"/>
            <w:rPr>
              <w:rFonts w:cs="Arial"/>
              <w:color w:val="636669"/>
              <w:sz w:val="18"/>
              <w:szCs w:val="18"/>
            </w:rPr>
          </w:pPr>
          <w:r w:rsidRPr="00565B1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DC5A3B" w:rsidP="00267A3E">
          <w:pPr>
            <w:pStyle w:val="Footer"/>
            <w:contextualSpacing/>
            <w:rPr>
              <w:rFonts w:cs="Arial"/>
              <w:color w:val="636669"/>
              <w:sz w:val="18"/>
              <w:szCs w:val="18"/>
            </w:rPr>
          </w:pPr>
          <w:r>
            <w:rPr>
              <w:rFonts w:cs="Arial"/>
              <w:color w:val="636669"/>
              <w:sz w:val="18"/>
              <w:szCs w:val="18"/>
            </w:rPr>
            <w:t>CSI3923R1-0</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274290">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565B11" w:rsidP="00565B11">
          <w:pPr>
            <w:pStyle w:val="Footer"/>
            <w:spacing w:before="100" w:beforeAutospacing="1" w:after="100" w:afterAutospacing="1"/>
            <w:rPr>
              <w:rFonts w:cs="Arial"/>
              <w:color w:val="636669"/>
              <w:sz w:val="18"/>
              <w:szCs w:val="18"/>
            </w:rPr>
          </w:pPr>
          <w:r>
            <w:rPr>
              <w:rFonts w:cs="Arial"/>
              <w:color w:val="636669"/>
              <w:sz w:val="18"/>
              <w:szCs w:val="18"/>
            </w:rPr>
            <w:t>12660 Colony Street, Chino</w:t>
          </w:r>
          <w:r w:rsidR="00A17564" w:rsidRPr="005A180C">
            <w:rPr>
              <w:rFonts w:cs="Arial"/>
              <w:color w:val="636669"/>
              <w:sz w:val="18"/>
              <w:szCs w:val="18"/>
            </w:rPr>
            <w:t xml:space="preserve"> </w:t>
          </w:r>
          <w:r>
            <w:rPr>
              <w:rFonts w:cs="Arial"/>
              <w:color w:val="636669"/>
              <w:sz w:val="18"/>
              <w:szCs w:val="18"/>
            </w:rPr>
            <w:t xml:space="preserve">CA 91710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phone: </w:t>
          </w:r>
          <w:r w:rsidR="00A17564" w:rsidRPr="005A180C">
            <w:rPr>
              <w:rFonts w:cs="Arial"/>
              <w:color w:val="636669"/>
              <w:sz w:val="18"/>
              <w:szCs w:val="18"/>
            </w:rPr>
            <w:t>+1 (909) 591-8431</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fax: +1 (909) 628-1403</w:t>
          </w:r>
          <w:r w:rsidR="00A17564" w:rsidRPr="005A180C">
            <w:rPr>
              <w:rFonts w:cs="Arial"/>
              <w:color w:val="636669"/>
              <w:sz w:val="18"/>
              <w:szCs w:val="18"/>
            </w:rPr>
            <w:t xml:space="preserve"> </w:t>
          </w:r>
          <w:r w:rsidR="00A17564">
            <w:rPr>
              <w:rFonts w:cs="Arial"/>
              <w:color w:val="636669"/>
              <w:sz w:val="18"/>
              <w:szCs w:val="18"/>
            </w:rPr>
            <w:t xml:space="preserve"> </w:t>
          </w:r>
          <w:r>
            <w:rPr>
              <w:rFonts w:cs="Arial"/>
              <w:color w:val="636669"/>
              <w:sz w:val="18"/>
              <w:szCs w:val="18"/>
            </w:rPr>
            <w:t xml:space="preserve">  </w:t>
          </w:r>
          <w:r w:rsidR="00A17564" w:rsidRPr="00E350F1">
            <w:rPr>
              <w:rFonts w:cs="Arial"/>
              <w:color w:val="636669"/>
              <w:sz w:val="18"/>
              <w:szCs w:val="18"/>
            </w:rPr>
            <w:t>•</w:t>
          </w:r>
          <w:r>
            <w:rPr>
              <w:rFonts w:cs="Arial"/>
              <w:color w:val="636669"/>
              <w:sz w:val="18"/>
              <w:szCs w:val="18"/>
            </w:rPr>
            <w:t xml:space="preserve"> </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www.</w:t>
          </w:r>
          <w:r w:rsidR="00A17564" w:rsidRPr="005A180C">
            <w:rPr>
              <w:rFonts w:cs="Arial"/>
              <w:color w:val="636669"/>
              <w:sz w:val="18"/>
              <w:szCs w:val="18"/>
            </w:rPr>
            <w:t>alvaradomfg.com</w:t>
          </w:r>
        </w:p>
      </w:tc>
    </w:tr>
    <w:tr w:rsidR="00A17564" w:rsidTr="00024B2C">
      <w:tc>
        <w:tcPr>
          <w:tcW w:w="5220" w:type="dxa"/>
          <w:vAlign w:val="center"/>
        </w:tcPr>
        <w:p w:rsidR="00A17564" w:rsidRDefault="0080591B" w:rsidP="00DC5A3B">
          <w:pPr>
            <w:pStyle w:val="Footer"/>
            <w:spacing w:before="100" w:beforeAutospacing="1" w:after="100" w:afterAutospacing="1"/>
            <w:rPr>
              <w:rFonts w:cs="Arial"/>
              <w:color w:val="636669"/>
              <w:sz w:val="18"/>
              <w:szCs w:val="18"/>
            </w:rPr>
          </w:pPr>
          <w:r>
            <w:rPr>
              <w:rFonts w:cs="Arial"/>
              <w:color w:val="636669"/>
              <w:sz w:val="18"/>
              <w:szCs w:val="18"/>
            </w:rPr>
            <w:t>CSI</w:t>
          </w:r>
          <w:r w:rsidR="00DC5A3B">
            <w:rPr>
              <w:rFonts w:cs="Arial"/>
              <w:color w:val="636669"/>
              <w:sz w:val="18"/>
              <w:szCs w:val="18"/>
            </w:rPr>
            <w:t>3923</w:t>
          </w:r>
          <w:r w:rsidR="00EE0062">
            <w:rPr>
              <w:rFonts w:cs="Arial"/>
              <w:color w:val="636669"/>
              <w:sz w:val="18"/>
              <w:szCs w:val="18"/>
            </w:rPr>
            <w:t>R1-</w:t>
          </w:r>
          <w:r w:rsidR="00DC5A3B">
            <w:rPr>
              <w:rFonts w:cs="Arial"/>
              <w:color w:val="636669"/>
              <w:sz w:val="18"/>
              <w:szCs w:val="18"/>
            </w:rPr>
            <w:t>0</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A43677">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555" w:rsidRDefault="003C6555" w:rsidP="00E350F1">
      <w:pPr>
        <w:spacing w:after="0" w:line="240" w:lineRule="auto"/>
      </w:pPr>
      <w:r>
        <w:separator/>
      </w:r>
    </w:p>
  </w:footnote>
  <w:footnote w:type="continuationSeparator" w:id="0">
    <w:p w:rsidR="003C6555" w:rsidRDefault="003C6555"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44FD177F" wp14:editId="3C7B40B9">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71C"/>
    <w:multiLevelType w:val="hybridMultilevel"/>
    <w:tmpl w:val="993E6C0A"/>
    <w:lvl w:ilvl="0" w:tplc="A64651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43C7931"/>
    <w:multiLevelType w:val="hybridMultilevel"/>
    <w:tmpl w:val="7BBE8E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B441D9C"/>
    <w:multiLevelType w:val="hybridMultilevel"/>
    <w:tmpl w:val="192ADD5C"/>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D5D4C2CE">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736FDD"/>
    <w:multiLevelType w:val="hybridMultilevel"/>
    <w:tmpl w:val="F328DA2A"/>
    <w:lvl w:ilvl="0" w:tplc="653C28B4">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FE7BD6"/>
    <w:multiLevelType w:val="hybridMultilevel"/>
    <w:tmpl w:val="25B62B00"/>
    <w:lvl w:ilvl="0" w:tplc="4ABC86B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6">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5">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5"/>
  </w:num>
  <w:num w:numId="13">
    <w:abstractNumId w:val="28"/>
  </w:num>
  <w:num w:numId="14">
    <w:abstractNumId w:val="18"/>
  </w:num>
  <w:num w:numId="15">
    <w:abstractNumId w:val="15"/>
  </w:num>
  <w:num w:numId="16">
    <w:abstractNumId w:val="30"/>
  </w:num>
  <w:num w:numId="17">
    <w:abstractNumId w:val="10"/>
  </w:num>
  <w:num w:numId="18">
    <w:abstractNumId w:val="1"/>
  </w:num>
  <w:num w:numId="19">
    <w:abstractNumId w:val="26"/>
  </w:num>
  <w:num w:numId="20">
    <w:abstractNumId w:val="24"/>
  </w:num>
  <w:num w:numId="21">
    <w:abstractNumId w:val="2"/>
  </w:num>
  <w:num w:numId="22">
    <w:abstractNumId w:val="29"/>
  </w:num>
  <w:num w:numId="23">
    <w:abstractNumId w:val="23"/>
  </w:num>
  <w:num w:numId="24">
    <w:abstractNumId w:val="27"/>
  </w:num>
  <w:num w:numId="25">
    <w:abstractNumId w:val="33"/>
  </w:num>
  <w:num w:numId="26">
    <w:abstractNumId w:val="3"/>
  </w:num>
  <w:num w:numId="27">
    <w:abstractNumId w:val="7"/>
  </w:num>
  <w:num w:numId="28">
    <w:abstractNumId w:val="32"/>
  </w:num>
  <w:num w:numId="29">
    <w:abstractNumId w:val="6"/>
  </w:num>
  <w:num w:numId="30">
    <w:abstractNumId w:val="8"/>
  </w:num>
  <w:num w:numId="31">
    <w:abstractNumId w:val="21"/>
  </w:num>
  <w:num w:numId="32">
    <w:abstractNumId w:val="19"/>
  </w:num>
  <w:num w:numId="33">
    <w:abstractNumId w:val="16"/>
  </w:num>
  <w:num w:numId="34">
    <w:abstractNumId w:val="9"/>
  </w:num>
  <w:num w:numId="35">
    <w:abstractNumId w:val="12"/>
  </w:num>
  <w:num w:numId="36">
    <w:abstractNumId w:val="11"/>
  </w:num>
  <w:num w:numId="37">
    <w:abstractNumId w:val="20"/>
  </w:num>
  <w:num w:numId="38">
    <w:abstractNumId w:val="31"/>
  </w:num>
  <w:num w:numId="39">
    <w:abstractNumId w:val="13"/>
  </w:num>
  <w:num w:numId="40">
    <w:abstractNumId w:val="14"/>
  </w:num>
  <w:num w:numId="41">
    <w:abstractNumId w:val="0"/>
  </w:num>
  <w:num w:numId="42">
    <w:abstractNumId w:val="17"/>
  </w:num>
  <w:num w:numId="43">
    <w:abstractNumId w:val="2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8" w:nlCheck="1" w:checkStyle="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5AB8"/>
    <w:rsid w:val="00017FD3"/>
    <w:rsid w:val="00037918"/>
    <w:rsid w:val="000406E5"/>
    <w:rsid w:val="000409B1"/>
    <w:rsid w:val="00051B0C"/>
    <w:rsid w:val="00052EC8"/>
    <w:rsid w:val="0006229D"/>
    <w:rsid w:val="000651F2"/>
    <w:rsid w:val="00076F85"/>
    <w:rsid w:val="0008692D"/>
    <w:rsid w:val="000C1C0B"/>
    <w:rsid w:val="00103814"/>
    <w:rsid w:val="00111394"/>
    <w:rsid w:val="0012713A"/>
    <w:rsid w:val="0016030A"/>
    <w:rsid w:val="001A15DA"/>
    <w:rsid w:val="00221BE7"/>
    <w:rsid w:val="002264C0"/>
    <w:rsid w:val="00240003"/>
    <w:rsid w:val="002650DC"/>
    <w:rsid w:val="00267A3E"/>
    <w:rsid w:val="00270C3C"/>
    <w:rsid w:val="00270C99"/>
    <w:rsid w:val="00274290"/>
    <w:rsid w:val="0027770B"/>
    <w:rsid w:val="002867D5"/>
    <w:rsid w:val="00293261"/>
    <w:rsid w:val="00295226"/>
    <w:rsid w:val="00295798"/>
    <w:rsid w:val="002C0380"/>
    <w:rsid w:val="002F3137"/>
    <w:rsid w:val="003049C7"/>
    <w:rsid w:val="003054BA"/>
    <w:rsid w:val="00311515"/>
    <w:rsid w:val="00313780"/>
    <w:rsid w:val="003162FE"/>
    <w:rsid w:val="00331F8B"/>
    <w:rsid w:val="0033622C"/>
    <w:rsid w:val="00336FAA"/>
    <w:rsid w:val="00346E27"/>
    <w:rsid w:val="003562FB"/>
    <w:rsid w:val="0038494E"/>
    <w:rsid w:val="003A5186"/>
    <w:rsid w:val="003A5C67"/>
    <w:rsid w:val="003B003E"/>
    <w:rsid w:val="003C4C60"/>
    <w:rsid w:val="003C5B79"/>
    <w:rsid w:val="003C6555"/>
    <w:rsid w:val="003D7AA4"/>
    <w:rsid w:val="003E13D8"/>
    <w:rsid w:val="003E4F89"/>
    <w:rsid w:val="003E5999"/>
    <w:rsid w:val="003F7C41"/>
    <w:rsid w:val="004063FE"/>
    <w:rsid w:val="00407D4B"/>
    <w:rsid w:val="004435DE"/>
    <w:rsid w:val="00460536"/>
    <w:rsid w:val="00466602"/>
    <w:rsid w:val="004756C1"/>
    <w:rsid w:val="00497539"/>
    <w:rsid w:val="004C1158"/>
    <w:rsid w:val="004C67FD"/>
    <w:rsid w:val="004D5F5D"/>
    <w:rsid w:val="004E2C8B"/>
    <w:rsid w:val="004E3EAF"/>
    <w:rsid w:val="004E5B7B"/>
    <w:rsid w:val="004F0C60"/>
    <w:rsid w:val="00516AD8"/>
    <w:rsid w:val="0053364C"/>
    <w:rsid w:val="00536C62"/>
    <w:rsid w:val="00543DA7"/>
    <w:rsid w:val="005443EC"/>
    <w:rsid w:val="00557B4D"/>
    <w:rsid w:val="00565B11"/>
    <w:rsid w:val="005761E9"/>
    <w:rsid w:val="00581F84"/>
    <w:rsid w:val="00584B3B"/>
    <w:rsid w:val="00597635"/>
    <w:rsid w:val="005A3A73"/>
    <w:rsid w:val="005B0646"/>
    <w:rsid w:val="005B2357"/>
    <w:rsid w:val="005C1628"/>
    <w:rsid w:val="005C2DEF"/>
    <w:rsid w:val="005D6D30"/>
    <w:rsid w:val="005E2BD5"/>
    <w:rsid w:val="005F41EE"/>
    <w:rsid w:val="005F52DA"/>
    <w:rsid w:val="00620746"/>
    <w:rsid w:val="006252AA"/>
    <w:rsid w:val="00640BD5"/>
    <w:rsid w:val="006463D8"/>
    <w:rsid w:val="00657C25"/>
    <w:rsid w:val="00664796"/>
    <w:rsid w:val="00676321"/>
    <w:rsid w:val="00680FAB"/>
    <w:rsid w:val="006839A0"/>
    <w:rsid w:val="0068682C"/>
    <w:rsid w:val="006A1D23"/>
    <w:rsid w:val="006A4BB7"/>
    <w:rsid w:val="006C5446"/>
    <w:rsid w:val="006D3F94"/>
    <w:rsid w:val="006D758A"/>
    <w:rsid w:val="006F07B2"/>
    <w:rsid w:val="006F2C59"/>
    <w:rsid w:val="007231C7"/>
    <w:rsid w:val="00757EB4"/>
    <w:rsid w:val="0077336A"/>
    <w:rsid w:val="00784EE3"/>
    <w:rsid w:val="007D0118"/>
    <w:rsid w:val="007D4CE3"/>
    <w:rsid w:val="007E3751"/>
    <w:rsid w:val="007F67A8"/>
    <w:rsid w:val="008018C3"/>
    <w:rsid w:val="0080591B"/>
    <w:rsid w:val="00816EB8"/>
    <w:rsid w:val="008263DA"/>
    <w:rsid w:val="00826F41"/>
    <w:rsid w:val="00840AC8"/>
    <w:rsid w:val="00841302"/>
    <w:rsid w:val="00854A05"/>
    <w:rsid w:val="008631F1"/>
    <w:rsid w:val="00866D40"/>
    <w:rsid w:val="0087300F"/>
    <w:rsid w:val="0088236B"/>
    <w:rsid w:val="008A615C"/>
    <w:rsid w:val="008C277A"/>
    <w:rsid w:val="008C3878"/>
    <w:rsid w:val="008D2955"/>
    <w:rsid w:val="008E11F0"/>
    <w:rsid w:val="00901525"/>
    <w:rsid w:val="00902981"/>
    <w:rsid w:val="00903DB0"/>
    <w:rsid w:val="009439DD"/>
    <w:rsid w:val="00957F75"/>
    <w:rsid w:val="009650BB"/>
    <w:rsid w:val="0097585C"/>
    <w:rsid w:val="0098319C"/>
    <w:rsid w:val="00987740"/>
    <w:rsid w:val="00991EB1"/>
    <w:rsid w:val="009D7115"/>
    <w:rsid w:val="009F52D5"/>
    <w:rsid w:val="009F7281"/>
    <w:rsid w:val="00A17564"/>
    <w:rsid w:val="00A227A9"/>
    <w:rsid w:val="00A22B75"/>
    <w:rsid w:val="00A2628D"/>
    <w:rsid w:val="00A30D77"/>
    <w:rsid w:val="00A43677"/>
    <w:rsid w:val="00A46C3B"/>
    <w:rsid w:val="00A5407E"/>
    <w:rsid w:val="00A6409E"/>
    <w:rsid w:val="00A64998"/>
    <w:rsid w:val="00A64D9E"/>
    <w:rsid w:val="00A74570"/>
    <w:rsid w:val="00A8417C"/>
    <w:rsid w:val="00A87C4E"/>
    <w:rsid w:val="00AC50DD"/>
    <w:rsid w:val="00AD0E53"/>
    <w:rsid w:val="00AD75B0"/>
    <w:rsid w:val="00AE2C75"/>
    <w:rsid w:val="00AE7F23"/>
    <w:rsid w:val="00AF699F"/>
    <w:rsid w:val="00B069A1"/>
    <w:rsid w:val="00B117E0"/>
    <w:rsid w:val="00B37D5A"/>
    <w:rsid w:val="00B46083"/>
    <w:rsid w:val="00B6487D"/>
    <w:rsid w:val="00B66181"/>
    <w:rsid w:val="00B73CB6"/>
    <w:rsid w:val="00B77FC7"/>
    <w:rsid w:val="00B81581"/>
    <w:rsid w:val="00B966ED"/>
    <w:rsid w:val="00BA0304"/>
    <w:rsid w:val="00BB2FA4"/>
    <w:rsid w:val="00BB59C1"/>
    <w:rsid w:val="00BB5FF9"/>
    <w:rsid w:val="00BE77C7"/>
    <w:rsid w:val="00BF1611"/>
    <w:rsid w:val="00BF1D76"/>
    <w:rsid w:val="00C01F2F"/>
    <w:rsid w:val="00C131A1"/>
    <w:rsid w:val="00C22392"/>
    <w:rsid w:val="00C336FE"/>
    <w:rsid w:val="00C42C06"/>
    <w:rsid w:val="00C834F3"/>
    <w:rsid w:val="00C91040"/>
    <w:rsid w:val="00C9611F"/>
    <w:rsid w:val="00CC5EE5"/>
    <w:rsid w:val="00CC5EE9"/>
    <w:rsid w:val="00CD045C"/>
    <w:rsid w:val="00CD4ABB"/>
    <w:rsid w:val="00D03BDE"/>
    <w:rsid w:val="00D13C14"/>
    <w:rsid w:val="00D23293"/>
    <w:rsid w:val="00D326C0"/>
    <w:rsid w:val="00D3424C"/>
    <w:rsid w:val="00D456B7"/>
    <w:rsid w:val="00D52C50"/>
    <w:rsid w:val="00D62915"/>
    <w:rsid w:val="00D81ADE"/>
    <w:rsid w:val="00D86C71"/>
    <w:rsid w:val="00D92B36"/>
    <w:rsid w:val="00DC5A3B"/>
    <w:rsid w:val="00DF4ACE"/>
    <w:rsid w:val="00E078DA"/>
    <w:rsid w:val="00E350F1"/>
    <w:rsid w:val="00E44A9A"/>
    <w:rsid w:val="00E5009B"/>
    <w:rsid w:val="00E50ECB"/>
    <w:rsid w:val="00E54D5E"/>
    <w:rsid w:val="00E61ADF"/>
    <w:rsid w:val="00E7319F"/>
    <w:rsid w:val="00E83025"/>
    <w:rsid w:val="00E865C9"/>
    <w:rsid w:val="00E87B24"/>
    <w:rsid w:val="00EA6C5A"/>
    <w:rsid w:val="00EA7A57"/>
    <w:rsid w:val="00EC5832"/>
    <w:rsid w:val="00ED4844"/>
    <w:rsid w:val="00EE0062"/>
    <w:rsid w:val="00EF37E2"/>
    <w:rsid w:val="00F207B2"/>
    <w:rsid w:val="00F27626"/>
    <w:rsid w:val="00F30901"/>
    <w:rsid w:val="00F611C5"/>
    <w:rsid w:val="00F7412E"/>
    <w:rsid w:val="00F77E03"/>
    <w:rsid w:val="00F851CA"/>
    <w:rsid w:val="00F86559"/>
    <w:rsid w:val="00F94845"/>
    <w:rsid w:val="00FA040C"/>
    <w:rsid w:val="00FA3E15"/>
    <w:rsid w:val="00FA7D9A"/>
    <w:rsid w:val="00FC082E"/>
    <w:rsid w:val="00FC6761"/>
    <w:rsid w:val="00FD5568"/>
    <w:rsid w:val="00FD6C1E"/>
    <w:rsid w:val="00FE1B18"/>
    <w:rsid w:val="00FE3DCD"/>
    <w:rsid w:val="00FE78AB"/>
    <w:rsid w:val="00FF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29441">
      <w:bodyDiv w:val="1"/>
      <w:marLeft w:val="0"/>
      <w:marRight w:val="0"/>
      <w:marTop w:val="0"/>
      <w:marBottom w:val="0"/>
      <w:divBdr>
        <w:top w:val="none" w:sz="0" w:space="0" w:color="auto"/>
        <w:left w:val="none" w:sz="0" w:space="0" w:color="auto"/>
        <w:bottom w:val="none" w:sz="0" w:space="0" w:color="auto"/>
        <w:right w:val="none" w:sz="0" w:space="0" w:color="auto"/>
      </w:divBdr>
    </w:div>
    <w:div w:id="14343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15043-EB5A-4377-8A3A-E4BF373BD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Matt Beach</cp:lastModifiedBy>
  <cp:revision>4</cp:revision>
  <cp:lastPrinted>2016-07-13T23:29:00Z</cp:lastPrinted>
  <dcterms:created xsi:type="dcterms:W3CDTF">2016-07-29T19:12:00Z</dcterms:created>
  <dcterms:modified xsi:type="dcterms:W3CDTF">2016-08-26T20:12:00Z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