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ARCHITECTURAL SPECIFICATION</w:t>
      </w:r>
    </w:p>
    <w:p w:rsidR="000406E5" w:rsidRPr="00BF1D76" w:rsidRDefault="00597C39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S</w:t>
      </w:r>
      <w:r w:rsidR="00C3038C">
        <w:rPr>
          <w:rFonts w:eastAsia="Times New Roman" w:cs="Arial"/>
          <w:b/>
          <w:sz w:val="20"/>
          <w:szCs w:val="20"/>
        </w:rPr>
        <w:t xml:space="preserve">SG </w:t>
      </w:r>
      <w:r w:rsidR="000F4F90">
        <w:rPr>
          <w:rFonts w:eastAsia="Times New Roman" w:cs="Arial"/>
          <w:b/>
          <w:sz w:val="20"/>
          <w:szCs w:val="20"/>
        </w:rPr>
        <w:t>Bi-</w:t>
      </w:r>
      <w:r w:rsidR="000D6182">
        <w:rPr>
          <w:rFonts w:eastAsia="Times New Roman" w:cs="Arial"/>
          <w:b/>
          <w:sz w:val="20"/>
          <w:szCs w:val="20"/>
        </w:rPr>
        <w:t>D</w:t>
      </w:r>
      <w:r w:rsidR="000F4F90">
        <w:rPr>
          <w:rFonts w:eastAsia="Times New Roman" w:cs="Arial"/>
          <w:b/>
          <w:sz w:val="20"/>
          <w:szCs w:val="20"/>
        </w:rPr>
        <w:t xml:space="preserve">irectional </w:t>
      </w:r>
      <w:r w:rsidR="00C3038C">
        <w:rPr>
          <w:rFonts w:eastAsia="Times New Roman" w:cs="Arial"/>
          <w:b/>
          <w:sz w:val="20"/>
          <w:szCs w:val="20"/>
        </w:rPr>
        <w:t>Waist High Pedestrian Gate</w:t>
      </w: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2650DC" w:rsidRDefault="00D52C50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SECTION 1</w:t>
      </w:r>
      <w:r w:rsidR="00A645BE">
        <w:rPr>
          <w:rFonts w:eastAsia="Times New Roman" w:cs="Arial"/>
          <w:b/>
          <w:sz w:val="20"/>
          <w:szCs w:val="20"/>
        </w:rPr>
        <w:t>1</w:t>
      </w:r>
      <w:r>
        <w:rPr>
          <w:rFonts w:eastAsia="Times New Roman" w:cs="Arial"/>
          <w:b/>
          <w:sz w:val="20"/>
          <w:szCs w:val="20"/>
        </w:rPr>
        <w:t xml:space="preserve"> </w:t>
      </w:r>
      <w:r w:rsidR="00A645BE">
        <w:rPr>
          <w:rFonts w:eastAsia="Times New Roman" w:cs="Arial"/>
          <w:b/>
          <w:sz w:val="20"/>
          <w:szCs w:val="20"/>
        </w:rPr>
        <w:t>14</w:t>
      </w:r>
      <w:r>
        <w:rPr>
          <w:rFonts w:eastAsia="Times New Roman" w:cs="Arial"/>
          <w:b/>
          <w:sz w:val="20"/>
          <w:szCs w:val="20"/>
        </w:rPr>
        <w:t xml:space="preserve"> 00 – </w:t>
      </w:r>
      <w:r w:rsidR="00A645BE">
        <w:rPr>
          <w:rFonts w:eastAsia="Times New Roman" w:cs="Arial"/>
          <w:b/>
          <w:sz w:val="20"/>
          <w:szCs w:val="20"/>
        </w:rPr>
        <w:t>Pedestrian Control Equipment (Gates/Turnstiles)</w:t>
      </w:r>
      <w:r>
        <w:rPr>
          <w:rFonts w:eastAsia="Times New Roman" w:cs="Arial"/>
          <w:b/>
          <w:sz w:val="20"/>
          <w:szCs w:val="20"/>
        </w:rPr>
        <w:t xml:space="preserve"> </w:t>
      </w: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6F2C59" w:rsidRPr="00BF1D76" w:rsidRDefault="006F2C59" w:rsidP="006F2C59">
      <w:pPr>
        <w:keepNext/>
        <w:spacing w:after="0" w:line="240" w:lineRule="auto"/>
        <w:outlineLvl w:val="1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 – GENERAL</w:t>
      </w:r>
    </w:p>
    <w:p w:rsidR="006F2C59" w:rsidRPr="00BF1D76" w:rsidRDefault="006F2C59" w:rsidP="006F2C59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SECTION INCLUDES</w:t>
      </w:r>
    </w:p>
    <w:p w:rsidR="0016030A" w:rsidRPr="00BF1D76" w:rsidRDefault="0016030A" w:rsidP="00F94845">
      <w:pPr>
        <w:numPr>
          <w:ilvl w:val="0"/>
          <w:numId w:val="12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This section covers the furnishing and installation of </w:t>
      </w:r>
      <w:r w:rsidR="00597C39">
        <w:rPr>
          <w:rFonts w:eastAsia="Times New Roman" w:cs="Arial"/>
          <w:sz w:val="20"/>
          <w:szCs w:val="20"/>
        </w:rPr>
        <w:t>S</w:t>
      </w:r>
      <w:r w:rsidR="0051148B">
        <w:rPr>
          <w:rFonts w:eastAsia="Times New Roman" w:cs="Arial"/>
          <w:sz w:val="20"/>
          <w:szCs w:val="20"/>
        </w:rPr>
        <w:t>SG gate with a 36” opening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16030A" w:rsidRPr="00BF1D76" w:rsidRDefault="0016030A" w:rsidP="0016030A">
      <w:pPr>
        <w:numPr>
          <w:ilvl w:val="0"/>
          <w:numId w:val="12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For further information, </w:t>
      </w:r>
      <w:r w:rsidR="00B6487D">
        <w:rPr>
          <w:rFonts w:eastAsia="Times New Roman" w:cs="Arial"/>
          <w:sz w:val="20"/>
          <w:szCs w:val="20"/>
        </w:rPr>
        <w:t xml:space="preserve">contact Alvarado </w:t>
      </w:r>
      <w:r w:rsidRPr="00BF1D76">
        <w:rPr>
          <w:rFonts w:eastAsia="Times New Roman" w:cs="Arial"/>
          <w:sz w:val="20"/>
          <w:szCs w:val="20"/>
        </w:rPr>
        <w:t>at +1 909.591.8431</w:t>
      </w:r>
      <w:r w:rsidR="00270C3C">
        <w:rPr>
          <w:rFonts w:eastAsia="Times New Roman" w:cs="Arial"/>
          <w:sz w:val="20"/>
          <w:szCs w:val="20"/>
        </w:rPr>
        <w:t xml:space="preserve"> or </w:t>
      </w:r>
      <w:r w:rsidR="00516AD8">
        <w:rPr>
          <w:rFonts w:eastAsia="Times New Roman" w:cs="Arial"/>
          <w:sz w:val="20"/>
          <w:szCs w:val="20"/>
        </w:rPr>
        <w:t xml:space="preserve">email </w:t>
      </w:r>
      <w:r w:rsidRPr="00BF1D76">
        <w:rPr>
          <w:rFonts w:eastAsia="Times New Roman" w:cs="Arial"/>
          <w:sz w:val="20"/>
          <w:szCs w:val="20"/>
        </w:rPr>
        <w:t>information@alvaradomfg.com.</w:t>
      </w:r>
    </w:p>
    <w:p w:rsidR="00270C3C" w:rsidRPr="0033622C" w:rsidRDefault="00E7319F" w:rsidP="0033622C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softHyphen/>
        <w:t xml:space="preserve"> </w:t>
      </w: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QUALITY ASSURANCE</w:t>
      </w:r>
    </w:p>
    <w:p w:rsidR="00FC082E" w:rsidRPr="006F2C59" w:rsidRDefault="00FC082E" w:rsidP="00336FAA">
      <w:pPr>
        <w:numPr>
          <w:ilvl w:val="0"/>
          <w:numId w:val="21"/>
        </w:numPr>
        <w:spacing w:after="120" w:line="240" w:lineRule="auto"/>
        <w:ind w:left="547"/>
        <w:rPr>
          <w:rFonts w:eastAsia="Times New Roman" w:cs="Times New Roman"/>
          <w:sz w:val="20"/>
          <w:szCs w:val="20"/>
        </w:rPr>
      </w:pPr>
      <w:r w:rsidRPr="006F2C59">
        <w:rPr>
          <w:rFonts w:eastAsia="Times New Roman" w:cs="Times New Roman"/>
          <w:sz w:val="20"/>
          <w:szCs w:val="20"/>
        </w:rPr>
        <w:t xml:space="preserve">Manufacturer shall be a company specializing in the </w:t>
      </w:r>
      <w:r w:rsidR="0033622C">
        <w:rPr>
          <w:rFonts w:eastAsia="Times New Roman" w:cs="Times New Roman"/>
          <w:sz w:val="20"/>
          <w:szCs w:val="20"/>
        </w:rPr>
        <w:t>supply of asset protection products with a minimum of 10 years</w:t>
      </w:r>
      <w:r w:rsidR="000D6182">
        <w:rPr>
          <w:rFonts w:eastAsia="Times New Roman" w:cs="Times New Roman"/>
          <w:sz w:val="20"/>
          <w:szCs w:val="20"/>
        </w:rPr>
        <w:t xml:space="preserve"> of</w:t>
      </w:r>
      <w:r w:rsidR="0033622C">
        <w:rPr>
          <w:rFonts w:eastAsia="Times New Roman" w:cs="Times New Roman"/>
          <w:sz w:val="20"/>
          <w:szCs w:val="20"/>
        </w:rPr>
        <w:t xml:space="preserve"> experience</w:t>
      </w:r>
      <w:r w:rsidRPr="006F2C59">
        <w:rPr>
          <w:rFonts w:eastAsia="Times New Roman" w:cs="Times New Roman"/>
          <w:sz w:val="20"/>
          <w:szCs w:val="20"/>
        </w:rPr>
        <w:t>.</w:t>
      </w:r>
    </w:p>
    <w:p w:rsidR="0016030A" w:rsidRPr="00BF1D76" w:rsidRDefault="0016030A" w:rsidP="0016030A">
      <w:pPr>
        <w:numPr>
          <w:ilvl w:val="0"/>
          <w:numId w:val="21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Installer shall have </w:t>
      </w:r>
      <w:r w:rsidR="0033622C">
        <w:rPr>
          <w:rFonts w:eastAsia="Times New Roman" w:cs="Arial"/>
          <w:sz w:val="20"/>
          <w:szCs w:val="20"/>
        </w:rPr>
        <w:t>a minimum of three years</w:t>
      </w:r>
      <w:r w:rsidR="000D6182">
        <w:rPr>
          <w:rFonts w:eastAsia="Times New Roman" w:cs="Arial"/>
          <w:sz w:val="20"/>
          <w:szCs w:val="20"/>
        </w:rPr>
        <w:t xml:space="preserve"> of</w:t>
      </w:r>
      <w:r w:rsidRPr="00BF1D76">
        <w:rPr>
          <w:rFonts w:eastAsia="Times New Roman" w:cs="Arial"/>
          <w:sz w:val="20"/>
          <w:szCs w:val="20"/>
        </w:rPr>
        <w:t xml:space="preserve"> </w:t>
      </w:r>
      <w:bookmarkStart w:id="0" w:name="_GoBack"/>
      <w:bookmarkEnd w:id="0"/>
      <w:r w:rsidRPr="00BF1D76">
        <w:rPr>
          <w:rFonts w:eastAsia="Times New Roman" w:cs="Arial"/>
          <w:sz w:val="20"/>
          <w:szCs w:val="20"/>
        </w:rPr>
        <w:t xml:space="preserve">experience installing </w:t>
      </w:r>
      <w:r w:rsidR="002650DC">
        <w:rPr>
          <w:rFonts w:eastAsia="Times New Roman" w:cs="Arial"/>
          <w:sz w:val="20"/>
          <w:szCs w:val="20"/>
        </w:rPr>
        <w:t>similar equipment</w:t>
      </w:r>
      <w:r w:rsidRPr="00BF1D76">
        <w:rPr>
          <w:rFonts w:eastAsia="Times New Roman" w:cs="Arial"/>
          <w:sz w:val="20"/>
          <w:szCs w:val="20"/>
        </w:rPr>
        <w:t>, or shall supply a factory</w:t>
      </w:r>
      <w:r w:rsidR="002650DC">
        <w:rPr>
          <w:rFonts w:eastAsia="Times New Roman" w:cs="Arial"/>
          <w:sz w:val="20"/>
          <w:szCs w:val="20"/>
        </w:rPr>
        <w:t>-trained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2650DC">
        <w:rPr>
          <w:rFonts w:eastAsia="Times New Roman" w:cs="Arial"/>
          <w:sz w:val="20"/>
          <w:szCs w:val="20"/>
        </w:rPr>
        <w:t>supervisor</w:t>
      </w:r>
      <w:r w:rsidRPr="00BF1D76">
        <w:rPr>
          <w:rFonts w:eastAsia="Times New Roman" w:cs="Arial"/>
          <w:sz w:val="20"/>
          <w:szCs w:val="20"/>
        </w:rPr>
        <w:t xml:space="preserve"> during installation of the </w:t>
      </w:r>
      <w:r w:rsidR="00597C39">
        <w:rPr>
          <w:rFonts w:eastAsia="Times New Roman" w:cs="Arial"/>
          <w:sz w:val="20"/>
          <w:szCs w:val="20"/>
        </w:rPr>
        <w:t>SSG</w:t>
      </w:r>
      <w:r w:rsidR="00473406">
        <w:rPr>
          <w:rFonts w:eastAsia="Times New Roman" w:cs="Arial"/>
          <w:sz w:val="20"/>
          <w:szCs w:val="20"/>
        </w:rPr>
        <w:t xml:space="preserve"> </w:t>
      </w:r>
      <w:r w:rsidR="00597C39">
        <w:rPr>
          <w:rFonts w:eastAsia="Times New Roman" w:cs="Arial"/>
          <w:sz w:val="20"/>
          <w:szCs w:val="20"/>
        </w:rPr>
        <w:t>gate.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SUBMITTALS</w:t>
      </w:r>
    </w:p>
    <w:p w:rsidR="0016030A" w:rsidRPr="00BF1D76" w:rsidRDefault="0016030A" w:rsidP="00F94845">
      <w:pPr>
        <w:numPr>
          <w:ilvl w:val="0"/>
          <w:numId w:val="14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Submit manufacturer’s descriptive literature for specified equipment, including options.</w:t>
      </w:r>
    </w:p>
    <w:p w:rsidR="0016030A" w:rsidRPr="00BF1D76" w:rsidRDefault="0016030A" w:rsidP="005C2DEF">
      <w:pPr>
        <w:numPr>
          <w:ilvl w:val="0"/>
          <w:numId w:val="14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Provide</w:t>
      </w:r>
      <w:r w:rsidR="002650DC">
        <w:rPr>
          <w:rFonts w:eastAsia="Times New Roman" w:cs="Arial"/>
          <w:sz w:val="20"/>
          <w:szCs w:val="20"/>
        </w:rPr>
        <w:t xml:space="preserve"> dimensional layout and installation instructions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Provide </w:t>
      </w:r>
      <w:r w:rsidR="002650DC">
        <w:rPr>
          <w:rFonts w:eastAsia="Times New Roman" w:cs="Arial"/>
          <w:sz w:val="20"/>
          <w:szCs w:val="20"/>
        </w:rPr>
        <w:t>shop drawings, if required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DELIVERY, STORAGE AND HANDLING</w:t>
      </w:r>
    </w:p>
    <w:p w:rsidR="0016030A" w:rsidRPr="00BF1D76" w:rsidRDefault="0016030A" w:rsidP="00F94845">
      <w:pPr>
        <w:numPr>
          <w:ilvl w:val="0"/>
          <w:numId w:val="15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Deliver materials to job site in manufacturer’s packaging undamaged, complete with installation instructions.</w:t>
      </w:r>
    </w:p>
    <w:p w:rsidR="0016030A" w:rsidRPr="00BF1D76" w:rsidRDefault="0016030A" w:rsidP="00F94845">
      <w:pPr>
        <w:numPr>
          <w:ilvl w:val="0"/>
          <w:numId w:val="15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Store off</w:t>
      </w:r>
      <w:r w:rsidR="000D6182">
        <w:rPr>
          <w:rFonts w:eastAsia="Times New Roman" w:cs="Arial"/>
          <w:sz w:val="20"/>
          <w:szCs w:val="20"/>
        </w:rPr>
        <w:t>-</w:t>
      </w:r>
      <w:r w:rsidRPr="00BF1D76">
        <w:rPr>
          <w:rFonts w:eastAsia="Times New Roman" w:cs="Arial"/>
          <w:sz w:val="20"/>
          <w:szCs w:val="20"/>
        </w:rPr>
        <w:t>ground, under cover, protected from weather, construction activities and debris.</w:t>
      </w:r>
    </w:p>
    <w:p w:rsidR="0016030A" w:rsidRPr="00BF1D76" w:rsidRDefault="0016030A" w:rsidP="0016030A">
      <w:pPr>
        <w:numPr>
          <w:ilvl w:val="0"/>
          <w:numId w:val="15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Use forklift</w:t>
      </w:r>
      <w:r w:rsidR="0098319C">
        <w:rPr>
          <w:rFonts w:eastAsia="Times New Roman" w:cs="Arial"/>
          <w:sz w:val="20"/>
          <w:szCs w:val="20"/>
        </w:rPr>
        <w:t xml:space="preserve">, </w:t>
      </w:r>
      <w:r w:rsidRPr="00BF1D76">
        <w:rPr>
          <w:rFonts w:eastAsia="Times New Roman" w:cs="Arial"/>
          <w:sz w:val="20"/>
          <w:szCs w:val="20"/>
        </w:rPr>
        <w:t xml:space="preserve">pallet jack </w:t>
      </w:r>
      <w:r w:rsidR="0098319C">
        <w:rPr>
          <w:rFonts w:eastAsia="Times New Roman" w:cs="Arial"/>
          <w:sz w:val="20"/>
          <w:szCs w:val="20"/>
        </w:rPr>
        <w:t xml:space="preserve">or equivalent </w:t>
      </w:r>
      <w:r w:rsidRPr="00BF1D76">
        <w:rPr>
          <w:rFonts w:eastAsia="Times New Roman" w:cs="Arial"/>
          <w:sz w:val="20"/>
          <w:szCs w:val="20"/>
        </w:rPr>
        <w:t xml:space="preserve">equipment for moving. 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PROJECT/SITE CONDITIONS</w:t>
      </w:r>
    </w:p>
    <w:p w:rsidR="0016030A" w:rsidRPr="00BF1D76" w:rsidRDefault="0016030A" w:rsidP="0016030A">
      <w:pPr>
        <w:spacing w:after="0" w:line="240" w:lineRule="auto"/>
        <w:ind w:left="180" w:firstLine="390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Install </w:t>
      </w:r>
      <w:r w:rsidR="00F87D6B">
        <w:rPr>
          <w:rFonts w:eastAsia="Times New Roman" w:cs="Arial"/>
          <w:sz w:val="20"/>
          <w:szCs w:val="20"/>
        </w:rPr>
        <w:t>the S</w:t>
      </w:r>
      <w:r w:rsidR="00F51A6C">
        <w:rPr>
          <w:rFonts w:eastAsia="Times New Roman" w:cs="Arial"/>
          <w:sz w:val="20"/>
          <w:szCs w:val="20"/>
        </w:rPr>
        <w:t>SG</w:t>
      </w:r>
      <w:r w:rsidR="00473406">
        <w:rPr>
          <w:rFonts w:eastAsia="Times New Roman" w:cs="Arial"/>
          <w:sz w:val="20"/>
          <w:szCs w:val="20"/>
        </w:rPr>
        <w:t xml:space="preserve"> </w:t>
      </w:r>
      <w:r w:rsidR="00F87D6B">
        <w:rPr>
          <w:rFonts w:eastAsia="Times New Roman" w:cs="Arial"/>
          <w:sz w:val="20"/>
          <w:szCs w:val="20"/>
        </w:rPr>
        <w:t>gate</w:t>
      </w:r>
      <w:r w:rsidR="002650DC">
        <w:rPr>
          <w:rFonts w:eastAsia="Times New Roman" w:cs="Arial"/>
          <w:sz w:val="20"/>
          <w:szCs w:val="20"/>
        </w:rPr>
        <w:t xml:space="preserve"> on a level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2650DC">
        <w:rPr>
          <w:rFonts w:eastAsia="Times New Roman" w:cs="Arial"/>
          <w:sz w:val="20"/>
          <w:szCs w:val="20"/>
        </w:rPr>
        <w:t>floor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keepNext/>
        <w:numPr>
          <w:ilvl w:val="1"/>
          <w:numId w:val="17"/>
        </w:numPr>
        <w:spacing w:after="0" w:line="240" w:lineRule="auto"/>
        <w:outlineLvl w:val="5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WARRANTY</w:t>
      </w:r>
    </w:p>
    <w:p w:rsidR="0016030A" w:rsidRPr="00BF1D76" w:rsidRDefault="0016030A" w:rsidP="0016030A">
      <w:pPr>
        <w:spacing w:after="0" w:line="240" w:lineRule="auto"/>
        <w:ind w:left="570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Alvarado </w:t>
      </w:r>
      <w:r w:rsidR="002650DC">
        <w:rPr>
          <w:rFonts w:eastAsia="Times New Roman" w:cs="Arial"/>
          <w:sz w:val="20"/>
          <w:szCs w:val="20"/>
        </w:rPr>
        <w:t xml:space="preserve">Manufacturing </w:t>
      </w:r>
      <w:r w:rsidR="00473406">
        <w:rPr>
          <w:rFonts w:eastAsia="Times New Roman" w:cs="Arial"/>
          <w:sz w:val="20"/>
          <w:szCs w:val="20"/>
        </w:rPr>
        <w:t xml:space="preserve">Co., Inc. warrants the </w:t>
      </w:r>
      <w:r w:rsidR="00F87D6B">
        <w:rPr>
          <w:rFonts w:eastAsia="Times New Roman" w:cs="Arial"/>
          <w:sz w:val="20"/>
          <w:szCs w:val="20"/>
        </w:rPr>
        <w:t>S</w:t>
      </w:r>
      <w:r w:rsidR="00F51A6C">
        <w:rPr>
          <w:rFonts w:eastAsia="Times New Roman" w:cs="Arial"/>
          <w:sz w:val="20"/>
          <w:szCs w:val="20"/>
        </w:rPr>
        <w:t>SG gate</w:t>
      </w:r>
      <w:r w:rsidR="002650DC">
        <w:rPr>
          <w:rFonts w:eastAsia="Times New Roman" w:cs="Arial"/>
          <w:sz w:val="20"/>
          <w:szCs w:val="20"/>
        </w:rPr>
        <w:t xml:space="preserve"> from defects in </w:t>
      </w:r>
      <w:r w:rsidR="000D6182">
        <w:rPr>
          <w:rFonts w:eastAsia="Times New Roman" w:cs="Arial"/>
          <w:sz w:val="20"/>
          <w:szCs w:val="20"/>
        </w:rPr>
        <w:t>material or workmanship, for a</w:t>
      </w:r>
      <w:r w:rsidR="002650DC">
        <w:rPr>
          <w:rFonts w:eastAsia="Times New Roman" w:cs="Arial"/>
          <w:sz w:val="20"/>
          <w:szCs w:val="20"/>
        </w:rPr>
        <w:t xml:space="preserve"> period of ONE YEAR from date of shipment</w:t>
      </w:r>
      <w:r w:rsidRPr="00BF1D76">
        <w:rPr>
          <w:rFonts w:eastAsia="Times New Roman" w:cs="Arial"/>
          <w:sz w:val="20"/>
          <w:szCs w:val="20"/>
        </w:rPr>
        <w:t>.</w:t>
      </w:r>
      <w:r w:rsidR="002650DC">
        <w:rPr>
          <w:rFonts w:eastAsia="Times New Roman" w:cs="Arial"/>
          <w:sz w:val="20"/>
          <w:szCs w:val="20"/>
        </w:rPr>
        <w:t xml:space="preserve"> Complete details of the warranty are available from Alvarado by request</w:t>
      </w:r>
      <w:r w:rsidR="000D6182">
        <w:rPr>
          <w:rFonts w:eastAsia="Times New Roman" w:cs="Arial"/>
          <w:sz w:val="20"/>
          <w:szCs w:val="20"/>
        </w:rPr>
        <w:t>.</w:t>
      </w:r>
      <w:r w:rsidRPr="00BF1D76">
        <w:rPr>
          <w:rFonts w:eastAsia="Times New Roman" w:cs="Arial"/>
          <w:sz w:val="20"/>
          <w:szCs w:val="20"/>
        </w:rPr>
        <w:t xml:space="preserve"> 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b/>
          <w:sz w:val="20"/>
          <w:szCs w:val="20"/>
          <w:u w:val="single"/>
        </w:rPr>
      </w:pP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II – PRODUCTS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MANUFACTURER</w:t>
      </w:r>
    </w:p>
    <w:p w:rsidR="001A15DA" w:rsidRDefault="0016030A" w:rsidP="00F51A6C">
      <w:pPr>
        <w:spacing w:after="0" w:line="240" w:lineRule="auto"/>
        <w:ind w:left="555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Alvarado Mfg. Co., Inc. 12660</w:t>
      </w:r>
      <w:r w:rsidR="00F51A6C">
        <w:rPr>
          <w:rFonts w:eastAsia="Times New Roman" w:cs="Arial"/>
          <w:sz w:val="20"/>
          <w:szCs w:val="20"/>
        </w:rPr>
        <w:t xml:space="preserve"> Colony Street, Chino, CA 91710.</w:t>
      </w:r>
    </w:p>
    <w:p w:rsidR="00F51A6C" w:rsidRPr="00BF1D76" w:rsidRDefault="00F51A6C" w:rsidP="00F51A6C">
      <w:pPr>
        <w:spacing w:after="0" w:line="240" w:lineRule="auto"/>
        <w:ind w:left="555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PRODUCT</w:t>
      </w:r>
    </w:p>
    <w:p w:rsidR="0016030A" w:rsidRPr="00BF1D76" w:rsidRDefault="00473406" w:rsidP="0016030A">
      <w:pPr>
        <w:spacing w:after="0" w:line="240" w:lineRule="auto"/>
        <w:ind w:left="555"/>
        <w:jc w:val="both"/>
        <w:rPr>
          <w:rFonts w:eastAsia="Times New Roman" w:cs="Arial"/>
          <w:i/>
          <w:sz w:val="20"/>
          <w:szCs w:val="20"/>
        </w:rPr>
      </w:pPr>
      <w:proofErr w:type="gramStart"/>
      <w:r>
        <w:rPr>
          <w:rFonts w:eastAsia="Times New Roman" w:cs="Arial"/>
          <w:sz w:val="20"/>
          <w:szCs w:val="20"/>
        </w:rPr>
        <w:t xml:space="preserve">The </w:t>
      </w:r>
      <w:r w:rsidR="00F87D6B">
        <w:rPr>
          <w:rFonts w:eastAsia="Times New Roman" w:cs="Arial"/>
          <w:sz w:val="20"/>
          <w:szCs w:val="20"/>
        </w:rPr>
        <w:t>S</w:t>
      </w:r>
      <w:r w:rsidR="00F51A6C">
        <w:rPr>
          <w:rFonts w:eastAsia="Times New Roman" w:cs="Arial"/>
          <w:sz w:val="20"/>
          <w:szCs w:val="20"/>
        </w:rPr>
        <w:t>SG gate, no substitutions.</w:t>
      </w:r>
      <w:proofErr w:type="gramEnd"/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CONSTRUCTION</w:t>
      </w:r>
    </w:p>
    <w:p w:rsidR="0016030A" w:rsidRPr="00F27626" w:rsidRDefault="00F51A6C" w:rsidP="00F27626">
      <w:pPr>
        <w:numPr>
          <w:ilvl w:val="0"/>
          <w:numId w:val="25"/>
        </w:numPr>
        <w:spacing w:after="120" w:line="240" w:lineRule="auto"/>
        <w:rPr>
          <w:rFonts w:eastAsia="Times New Roman" w:cs="Arial"/>
          <w:sz w:val="20"/>
          <w:szCs w:val="20"/>
        </w:rPr>
      </w:pPr>
      <w:proofErr w:type="gramStart"/>
      <w:r>
        <w:rPr>
          <w:rFonts w:eastAsia="Times New Roman" w:cs="Arial"/>
          <w:sz w:val="20"/>
          <w:szCs w:val="20"/>
          <w:u w:val="single"/>
        </w:rPr>
        <w:t>Gate</w:t>
      </w:r>
      <w:r w:rsidR="0016030A" w:rsidRPr="00BF1D76">
        <w:rPr>
          <w:rFonts w:eastAsia="Times New Roman" w:cs="Arial"/>
          <w:sz w:val="20"/>
          <w:szCs w:val="20"/>
        </w:rPr>
        <w:t>:</w:t>
      </w:r>
      <w:r w:rsidR="00F27626">
        <w:rPr>
          <w:rFonts w:eastAsia="Times New Roman" w:cs="Arial"/>
          <w:sz w:val="20"/>
          <w:szCs w:val="20"/>
        </w:rPr>
        <w:t xml:space="preserve"> </w:t>
      </w:r>
      <w:r w:rsidR="005671EC">
        <w:rPr>
          <w:rFonts w:eastAsia="Times New Roman" w:cs="Arial"/>
          <w:sz w:val="20"/>
          <w:szCs w:val="20"/>
        </w:rPr>
        <w:t>1.5</w:t>
      </w:r>
      <w:r w:rsidR="00CC7D36">
        <w:rPr>
          <w:rFonts w:eastAsia="Times New Roman" w:cs="Arial"/>
          <w:sz w:val="20"/>
          <w:szCs w:val="20"/>
        </w:rPr>
        <w:t xml:space="preserve">” OD </w:t>
      </w:r>
      <w:r w:rsidR="00F27626">
        <w:rPr>
          <w:rFonts w:eastAsia="Times New Roman" w:cs="Arial"/>
          <w:sz w:val="20"/>
          <w:szCs w:val="20"/>
        </w:rPr>
        <w:t>1</w:t>
      </w:r>
      <w:r>
        <w:rPr>
          <w:rFonts w:eastAsia="Times New Roman" w:cs="Arial"/>
          <w:sz w:val="20"/>
          <w:szCs w:val="20"/>
        </w:rPr>
        <w:t>6</w:t>
      </w:r>
      <w:r w:rsidR="00F27626">
        <w:rPr>
          <w:rFonts w:eastAsia="Times New Roman" w:cs="Arial"/>
          <w:sz w:val="20"/>
          <w:szCs w:val="20"/>
        </w:rPr>
        <w:t xml:space="preserve">-gauge </w:t>
      </w:r>
      <w:r w:rsidR="00F87D6B">
        <w:rPr>
          <w:rFonts w:eastAsia="Times New Roman" w:cs="Arial"/>
          <w:sz w:val="20"/>
          <w:szCs w:val="20"/>
        </w:rPr>
        <w:t>stainless</w:t>
      </w:r>
      <w:r>
        <w:rPr>
          <w:rFonts w:eastAsia="Times New Roman" w:cs="Arial"/>
          <w:sz w:val="20"/>
          <w:szCs w:val="20"/>
        </w:rPr>
        <w:t xml:space="preserve"> </w:t>
      </w:r>
      <w:r w:rsidR="00F27626">
        <w:rPr>
          <w:rFonts w:eastAsia="Times New Roman" w:cs="Arial"/>
          <w:sz w:val="20"/>
          <w:szCs w:val="20"/>
        </w:rPr>
        <w:t>steel</w:t>
      </w:r>
      <w:r>
        <w:rPr>
          <w:rFonts w:eastAsia="Times New Roman" w:cs="Arial"/>
          <w:sz w:val="20"/>
          <w:szCs w:val="20"/>
        </w:rPr>
        <w:t xml:space="preserve"> tubing</w:t>
      </w:r>
      <w:r w:rsidR="005671EC">
        <w:rPr>
          <w:rFonts w:eastAsia="Times New Roman" w:cs="Arial"/>
          <w:sz w:val="20"/>
          <w:szCs w:val="20"/>
        </w:rPr>
        <w:t xml:space="preserve"> with two vertical steel strips for attaching optional sign kit</w:t>
      </w:r>
      <w:r w:rsidR="00F27626" w:rsidRPr="00595C08">
        <w:rPr>
          <w:rFonts w:eastAsia="Times New Roman" w:cs="Arial"/>
          <w:sz w:val="20"/>
          <w:szCs w:val="20"/>
        </w:rPr>
        <w:t>.</w:t>
      </w:r>
      <w:proofErr w:type="gramEnd"/>
    </w:p>
    <w:p w:rsidR="0016030A" w:rsidRPr="00620EC8" w:rsidRDefault="00F51A6C" w:rsidP="00620EC8">
      <w:pPr>
        <w:numPr>
          <w:ilvl w:val="0"/>
          <w:numId w:val="25"/>
        </w:numPr>
        <w:spacing w:after="0" w:line="240" w:lineRule="auto"/>
        <w:rPr>
          <w:rFonts w:eastAsia="Times New Roman" w:cs="Arial"/>
          <w:sz w:val="20"/>
          <w:szCs w:val="20"/>
          <w:u w:val="single"/>
        </w:rPr>
      </w:pPr>
      <w:r>
        <w:rPr>
          <w:rFonts w:eastAsia="Times New Roman" w:cs="Arial"/>
          <w:sz w:val="20"/>
          <w:szCs w:val="20"/>
          <w:u w:val="single"/>
        </w:rPr>
        <w:t>Hinge</w:t>
      </w:r>
      <w:r w:rsidR="00F27626">
        <w:rPr>
          <w:rFonts w:eastAsia="Times New Roman" w:cs="Arial"/>
          <w:sz w:val="20"/>
          <w:szCs w:val="20"/>
          <w:u w:val="single"/>
        </w:rPr>
        <w:t xml:space="preserve"> Post</w:t>
      </w:r>
      <w:r w:rsidR="0016030A" w:rsidRPr="00BF1D76">
        <w:rPr>
          <w:rFonts w:eastAsia="Times New Roman" w:cs="Arial"/>
          <w:sz w:val="20"/>
          <w:szCs w:val="20"/>
        </w:rPr>
        <w:t>:</w:t>
      </w:r>
      <w:r w:rsidR="00F27626">
        <w:rPr>
          <w:rFonts w:eastAsia="Times New Roman" w:cs="Arial"/>
          <w:sz w:val="20"/>
          <w:szCs w:val="20"/>
        </w:rPr>
        <w:t xml:space="preserve"> </w:t>
      </w:r>
      <w:r w:rsidR="005671EC">
        <w:rPr>
          <w:rFonts w:eastAsia="Times New Roman" w:cs="Arial"/>
          <w:sz w:val="20"/>
          <w:szCs w:val="20"/>
        </w:rPr>
        <w:t>2</w:t>
      </w:r>
      <w:r w:rsidR="00CC7D36">
        <w:rPr>
          <w:rFonts w:eastAsia="Times New Roman" w:cs="Arial"/>
          <w:sz w:val="20"/>
          <w:szCs w:val="20"/>
        </w:rPr>
        <w:t>.</w:t>
      </w:r>
      <w:r w:rsidR="005671EC">
        <w:rPr>
          <w:rFonts w:eastAsia="Times New Roman" w:cs="Arial"/>
          <w:sz w:val="20"/>
          <w:szCs w:val="20"/>
        </w:rPr>
        <w:t>2</w:t>
      </w:r>
      <w:r w:rsidR="00CC7D36">
        <w:rPr>
          <w:rFonts w:eastAsia="Times New Roman" w:cs="Arial"/>
          <w:sz w:val="20"/>
          <w:szCs w:val="20"/>
        </w:rPr>
        <w:t xml:space="preserve">5” OD </w:t>
      </w:r>
      <w:r>
        <w:rPr>
          <w:rFonts w:eastAsia="Times New Roman" w:cs="Arial"/>
          <w:sz w:val="20"/>
          <w:szCs w:val="20"/>
        </w:rPr>
        <w:t>11</w:t>
      </w:r>
      <w:r w:rsidR="00F27626">
        <w:rPr>
          <w:rFonts w:eastAsia="Times New Roman" w:cs="Arial"/>
          <w:sz w:val="20"/>
          <w:szCs w:val="20"/>
        </w:rPr>
        <w:t xml:space="preserve">-gauge </w:t>
      </w:r>
      <w:r w:rsidR="00F87D6B">
        <w:rPr>
          <w:rFonts w:eastAsia="Times New Roman" w:cs="Arial"/>
          <w:sz w:val="20"/>
          <w:szCs w:val="20"/>
        </w:rPr>
        <w:t>stainless</w:t>
      </w:r>
      <w:r>
        <w:rPr>
          <w:rFonts w:eastAsia="Times New Roman" w:cs="Arial"/>
          <w:sz w:val="20"/>
          <w:szCs w:val="20"/>
        </w:rPr>
        <w:t xml:space="preserve"> </w:t>
      </w:r>
      <w:r w:rsidR="00F27626">
        <w:rPr>
          <w:rFonts w:eastAsia="Times New Roman" w:cs="Arial"/>
          <w:sz w:val="20"/>
          <w:szCs w:val="20"/>
        </w:rPr>
        <w:t>steel</w:t>
      </w:r>
      <w:r>
        <w:rPr>
          <w:rFonts w:eastAsia="Times New Roman" w:cs="Arial"/>
          <w:sz w:val="20"/>
          <w:szCs w:val="20"/>
        </w:rPr>
        <w:t xml:space="preserve"> tubing</w:t>
      </w:r>
      <w:r w:rsidR="0016030A" w:rsidRPr="00595C08">
        <w:rPr>
          <w:rFonts w:eastAsia="Times New Roman" w:cs="Arial"/>
          <w:sz w:val="20"/>
          <w:szCs w:val="20"/>
        </w:rPr>
        <w:t>.</w:t>
      </w:r>
    </w:p>
    <w:p w:rsidR="00620EC8" w:rsidRPr="00F51A6C" w:rsidRDefault="00620EC8" w:rsidP="00620EC8">
      <w:pPr>
        <w:spacing w:after="0" w:line="240" w:lineRule="auto"/>
        <w:rPr>
          <w:rFonts w:eastAsia="Times New Roman" w:cs="Arial"/>
          <w:sz w:val="20"/>
          <w:szCs w:val="20"/>
          <w:u w:val="single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EQUIPMENT</w:t>
      </w:r>
    </w:p>
    <w:p w:rsidR="00BF1611" w:rsidRPr="00BF1611" w:rsidRDefault="0016030A" w:rsidP="00BF1611">
      <w:pPr>
        <w:numPr>
          <w:ilvl w:val="0"/>
          <w:numId w:val="22"/>
        </w:numPr>
        <w:spacing w:after="120" w:line="240" w:lineRule="auto"/>
        <w:ind w:left="590" w:hanging="403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General</w:t>
      </w:r>
      <w:r w:rsidRPr="00BF1D76">
        <w:rPr>
          <w:rFonts w:eastAsia="Times New Roman" w:cs="Arial"/>
          <w:sz w:val="20"/>
          <w:szCs w:val="20"/>
        </w:rPr>
        <w:t xml:space="preserve">: </w:t>
      </w:r>
      <w:r w:rsidR="00473406">
        <w:rPr>
          <w:rFonts w:eastAsia="Times New Roman" w:cs="Arial"/>
          <w:sz w:val="20"/>
          <w:szCs w:val="20"/>
        </w:rPr>
        <w:t xml:space="preserve">The </w:t>
      </w:r>
      <w:r w:rsidR="00CC7D36">
        <w:rPr>
          <w:rFonts w:eastAsia="Times New Roman" w:cs="Arial"/>
          <w:sz w:val="20"/>
          <w:szCs w:val="20"/>
        </w:rPr>
        <w:t>S</w:t>
      </w:r>
      <w:r w:rsidR="00F51A6C">
        <w:rPr>
          <w:rFonts w:eastAsia="Times New Roman" w:cs="Arial"/>
          <w:sz w:val="20"/>
          <w:szCs w:val="20"/>
        </w:rPr>
        <w:t>SG gate</w:t>
      </w:r>
      <w:r w:rsidR="00F27626">
        <w:rPr>
          <w:rFonts w:eastAsia="Times New Roman" w:cs="Arial"/>
          <w:sz w:val="20"/>
          <w:szCs w:val="20"/>
        </w:rPr>
        <w:t xml:space="preserve"> </w:t>
      </w:r>
      <w:proofErr w:type="gramStart"/>
      <w:r w:rsidR="00F27626">
        <w:rPr>
          <w:rFonts w:eastAsia="Times New Roman" w:cs="Arial"/>
          <w:sz w:val="20"/>
          <w:szCs w:val="20"/>
        </w:rPr>
        <w:t>is designed</w:t>
      </w:r>
      <w:proofErr w:type="gramEnd"/>
      <w:r w:rsidR="00F27626">
        <w:rPr>
          <w:rFonts w:eastAsia="Times New Roman" w:cs="Arial"/>
          <w:sz w:val="20"/>
          <w:szCs w:val="20"/>
        </w:rPr>
        <w:t xml:space="preserve"> to provide </w:t>
      </w:r>
      <w:r w:rsidR="00F51A6C">
        <w:rPr>
          <w:rFonts w:eastAsia="Times New Roman" w:cs="Arial"/>
          <w:sz w:val="20"/>
          <w:szCs w:val="20"/>
        </w:rPr>
        <w:t>single direction or bi-directional pedestrian flow control</w:t>
      </w:r>
      <w:r w:rsidRPr="00BF1D76">
        <w:rPr>
          <w:rFonts w:eastAsia="Times New Roman" w:cs="Arial"/>
          <w:color w:val="000000"/>
          <w:sz w:val="20"/>
          <w:szCs w:val="20"/>
        </w:rPr>
        <w:t>.</w:t>
      </w:r>
      <w:r w:rsidR="003B44DA">
        <w:rPr>
          <w:rFonts w:eastAsia="Times New Roman" w:cs="Arial"/>
          <w:color w:val="000000"/>
          <w:sz w:val="20"/>
          <w:szCs w:val="20"/>
        </w:rPr>
        <w:t xml:space="preserve"> Single direction </w:t>
      </w:r>
      <w:r w:rsidR="009E402D">
        <w:rPr>
          <w:rFonts w:eastAsia="Times New Roman" w:cs="Arial"/>
          <w:color w:val="000000"/>
          <w:sz w:val="20"/>
          <w:szCs w:val="20"/>
        </w:rPr>
        <w:t xml:space="preserve">operation </w:t>
      </w:r>
      <w:proofErr w:type="gramStart"/>
      <w:r w:rsidR="009E402D">
        <w:rPr>
          <w:rFonts w:eastAsia="Times New Roman" w:cs="Arial"/>
          <w:color w:val="000000"/>
          <w:sz w:val="20"/>
          <w:szCs w:val="20"/>
        </w:rPr>
        <w:t>can be configured</w:t>
      </w:r>
      <w:proofErr w:type="gramEnd"/>
      <w:r w:rsidR="003B44DA">
        <w:rPr>
          <w:rFonts w:eastAsia="Times New Roman" w:cs="Arial"/>
          <w:color w:val="000000"/>
          <w:sz w:val="20"/>
          <w:szCs w:val="20"/>
        </w:rPr>
        <w:t xml:space="preserve"> fo</w:t>
      </w:r>
      <w:r w:rsidR="005671EC">
        <w:rPr>
          <w:rFonts w:eastAsia="Times New Roman" w:cs="Arial"/>
          <w:color w:val="000000"/>
          <w:sz w:val="20"/>
          <w:szCs w:val="20"/>
        </w:rPr>
        <w:t>r right-hand or left-hand swing by installing the supplied stop tab.</w:t>
      </w:r>
    </w:p>
    <w:p w:rsidR="00111394" w:rsidRDefault="00F51A6C" w:rsidP="0072573E">
      <w:pPr>
        <w:numPr>
          <w:ilvl w:val="0"/>
          <w:numId w:val="22"/>
        </w:numPr>
        <w:spacing w:after="0" w:line="240" w:lineRule="auto"/>
        <w:ind w:left="590" w:hanging="40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lastRenderedPageBreak/>
        <w:t>Opening</w:t>
      </w:r>
      <w:r w:rsidR="00BF1611" w:rsidRPr="00595C08">
        <w:rPr>
          <w:rFonts w:eastAsia="Times New Roman" w:cs="Arial"/>
          <w:sz w:val="20"/>
          <w:szCs w:val="20"/>
          <w:u w:val="single"/>
        </w:rPr>
        <w:t>:</w:t>
      </w:r>
      <w:r w:rsidR="00BF1611" w:rsidRPr="00595C08">
        <w:rPr>
          <w:rFonts w:eastAsia="Times New Roman" w:cs="Arial"/>
          <w:sz w:val="20"/>
          <w:szCs w:val="20"/>
        </w:rPr>
        <w:t xml:space="preserve"> </w:t>
      </w:r>
      <w:r w:rsidR="00CC7D36">
        <w:rPr>
          <w:rFonts w:eastAsia="Times New Roman" w:cs="Arial"/>
          <w:sz w:val="20"/>
          <w:szCs w:val="20"/>
        </w:rPr>
        <w:t>The S</w:t>
      </w:r>
      <w:r>
        <w:rPr>
          <w:rFonts w:eastAsia="Times New Roman" w:cs="Arial"/>
          <w:sz w:val="20"/>
          <w:szCs w:val="20"/>
        </w:rPr>
        <w:t>SG gate opening is 36”</w:t>
      </w:r>
      <w:r w:rsidR="000409B1" w:rsidRPr="00595C08">
        <w:rPr>
          <w:rFonts w:eastAsia="Times New Roman" w:cs="Arial"/>
          <w:sz w:val="20"/>
          <w:szCs w:val="20"/>
        </w:rPr>
        <w:t>.</w:t>
      </w:r>
      <w:r w:rsidR="00BF1611" w:rsidRPr="00595C08">
        <w:rPr>
          <w:rFonts w:eastAsia="Times New Roman" w:cs="Arial"/>
          <w:sz w:val="20"/>
          <w:szCs w:val="20"/>
        </w:rPr>
        <w:t xml:space="preserve"> </w:t>
      </w:r>
      <w:r w:rsidR="0016030A" w:rsidRPr="00595C08">
        <w:rPr>
          <w:rFonts w:eastAsia="Times New Roman" w:cs="Arial"/>
          <w:sz w:val="20"/>
          <w:szCs w:val="20"/>
        </w:rPr>
        <w:t xml:space="preserve"> </w:t>
      </w:r>
    </w:p>
    <w:p w:rsidR="00620EC8" w:rsidRPr="0072573E" w:rsidRDefault="00620EC8" w:rsidP="00620EC8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F207B2" w:rsidRPr="00F51A6C" w:rsidRDefault="00D86C71" w:rsidP="00F51A6C">
      <w:pPr>
        <w:keepNext/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FINISHES</w:t>
      </w:r>
    </w:p>
    <w:p w:rsidR="006839A0" w:rsidRDefault="00CC7D36" w:rsidP="007E6491">
      <w:pPr>
        <w:keepNext/>
        <w:numPr>
          <w:ilvl w:val="0"/>
          <w:numId w:val="35"/>
        </w:numPr>
        <w:spacing w:after="0" w:line="240" w:lineRule="auto"/>
        <w:ind w:left="547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>Stainless Steel</w:t>
      </w:r>
      <w:r w:rsidR="0016030A" w:rsidRPr="00BF1D76">
        <w:rPr>
          <w:rFonts w:eastAsia="Times New Roman" w:cs="Arial"/>
          <w:sz w:val="20"/>
          <w:szCs w:val="20"/>
        </w:rPr>
        <w:t xml:space="preserve">: </w:t>
      </w:r>
      <w:r w:rsidR="000D6182">
        <w:rPr>
          <w:rFonts w:eastAsia="Times New Roman" w:cs="Arial"/>
          <w:sz w:val="20"/>
          <w:szCs w:val="20"/>
        </w:rPr>
        <w:t>The SSG gate is s</w:t>
      </w:r>
      <w:r>
        <w:rPr>
          <w:rFonts w:eastAsia="Times New Roman" w:cs="Arial"/>
          <w:sz w:val="20"/>
          <w:szCs w:val="20"/>
        </w:rPr>
        <w:t>tainless steel polished to a satin #4 finish.</w:t>
      </w:r>
    </w:p>
    <w:p w:rsidR="007E6491" w:rsidRPr="007E6491" w:rsidRDefault="007E6491" w:rsidP="007E6491">
      <w:pPr>
        <w:keepNext/>
        <w:spacing w:after="0" w:line="240" w:lineRule="auto"/>
        <w:ind w:left="547"/>
        <w:rPr>
          <w:rFonts w:eastAsia="Times New Roman" w:cs="Arial"/>
          <w:sz w:val="20"/>
          <w:szCs w:val="20"/>
        </w:rPr>
      </w:pPr>
    </w:p>
    <w:p w:rsidR="00D86C71" w:rsidRDefault="00D86C71" w:rsidP="00D86C71">
      <w:pPr>
        <w:keepNext/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OPTIONS</w:t>
      </w:r>
    </w:p>
    <w:p w:rsidR="00D86C71" w:rsidRDefault="00D86C71" w:rsidP="006839A0">
      <w:pPr>
        <w:keepNext/>
        <w:spacing w:after="0" w:line="240" w:lineRule="auto"/>
        <w:ind w:left="540"/>
        <w:rPr>
          <w:rFonts w:eastAsia="Times New Roman" w:cs="Arial"/>
          <w:sz w:val="20"/>
          <w:szCs w:val="20"/>
        </w:rPr>
      </w:pPr>
    </w:p>
    <w:p w:rsidR="00D86C71" w:rsidRPr="00E507BA" w:rsidRDefault="00D86C71" w:rsidP="00D86C71">
      <w:pPr>
        <w:spacing w:after="0" w:line="240" w:lineRule="auto"/>
        <w:rPr>
          <w:rFonts w:eastAsia="Times New Roman"/>
          <w:b/>
          <w:i/>
          <w:color w:val="2F5496" w:themeColor="accent5" w:themeShade="BF"/>
          <w:sz w:val="20"/>
          <w:szCs w:val="20"/>
        </w:rPr>
      </w:pPr>
      <w:r w:rsidRPr="00E507BA">
        <w:rPr>
          <w:rFonts w:eastAsia="Times New Roman"/>
          <w:b/>
          <w:i/>
          <w:color w:val="2F5496" w:themeColor="accent5" w:themeShade="BF"/>
          <w:sz w:val="20"/>
          <w:szCs w:val="20"/>
        </w:rPr>
        <w:t>[NOTE TO SPECIFIER</w:t>
      </w:r>
      <w:r>
        <w:rPr>
          <w:rFonts w:eastAsia="Times New Roman"/>
          <w:b/>
          <w:i/>
          <w:color w:val="2F5496" w:themeColor="accent5" w:themeShade="BF"/>
          <w:sz w:val="20"/>
          <w:szCs w:val="20"/>
        </w:rPr>
        <w:t>: Select the options desired</w:t>
      </w:r>
      <w:r w:rsidRPr="00E507BA">
        <w:rPr>
          <w:rFonts w:eastAsia="Times New Roman"/>
          <w:b/>
          <w:i/>
          <w:color w:val="2F5496" w:themeColor="accent5" w:themeShade="BF"/>
          <w:sz w:val="20"/>
          <w:szCs w:val="20"/>
        </w:rPr>
        <w:t>]</w:t>
      </w:r>
    </w:p>
    <w:p w:rsidR="00D86C71" w:rsidRPr="006839A0" w:rsidRDefault="00D86C71" w:rsidP="006839A0">
      <w:pPr>
        <w:keepNext/>
        <w:spacing w:after="0" w:line="240" w:lineRule="auto"/>
        <w:ind w:left="540"/>
        <w:rPr>
          <w:rFonts w:eastAsia="Times New Roman" w:cs="Arial"/>
          <w:sz w:val="20"/>
          <w:szCs w:val="20"/>
        </w:rPr>
      </w:pPr>
    </w:p>
    <w:p w:rsidR="002F3137" w:rsidRDefault="007E6491" w:rsidP="007E6491">
      <w:pPr>
        <w:keepNext/>
        <w:numPr>
          <w:ilvl w:val="0"/>
          <w:numId w:val="43"/>
        </w:numPr>
        <w:spacing w:after="12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>Post Outlets</w:t>
      </w:r>
      <w:r w:rsidR="0016030A" w:rsidRPr="00595C08">
        <w:rPr>
          <w:rFonts w:eastAsia="Times New Roman" w:cs="Arial"/>
          <w:sz w:val="20"/>
          <w:szCs w:val="20"/>
        </w:rPr>
        <w:t>:</w:t>
      </w:r>
      <w:r w:rsidR="00FA040C" w:rsidRPr="00595C08">
        <w:rPr>
          <w:rFonts w:eastAsia="Times New Roman" w:cs="Arial"/>
          <w:sz w:val="20"/>
          <w:szCs w:val="20"/>
        </w:rPr>
        <w:t xml:space="preserve"> </w:t>
      </w:r>
      <w:r>
        <w:rPr>
          <w:rFonts w:eastAsia="Times New Roman" w:cs="Arial"/>
          <w:sz w:val="20"/>
          <w:szCs w:val="20"/>
        </w:rPr>
        <w:t>Optional rail outlets can be added to the gate hinge-post to accept Alvarado 1.75” railing</w:t>
      </w:r>
      <w:r w:rsidR="00657C25" w:rsidRPr="00595C0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Post outlets </w:t>
      </w:r>
      <w:proofErr w:type="gramStart"/>
      <w:r>
        <w:rPr>
          <w:rFonts w:eastAsia="Times New Roman" w:cs="Arial"/>
          <w:sz w:val="20"/>
          <w:szCs w:val="20"/>
        </w:rPr>
        <w:t>may be ordered</w:t>
      </w:r>
      <w:proofErr w:type="gramEnd"/>
      <w:r>
        <w:rPr>
          <w:rFonts w:eastAsia="Times New Roman" w:cs="Arial"/>
          <w:sz w:val="20"/>
          <w:szCs w:val="20"/>
        </w:rPr>
        <w:t xml:space="preserve"> factory-installed.</w:t>
      </w:r>
    </w:p>
    <w:p w:rsidR="007E6491" w:rsidRDefault="007E6491" w:rsidP="00FA040C">
      <w:pPr>
        <w:keepNext/>
        <w:numPr>
          <w:ilvl w:val="0"/>
          <w:numId w:val="43"/>
        </w:numPr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>Latch and Latch Post</w:t>
      </w:r>
      <w:r w:rsidRPr="007E6491">
        <w:rPr>
          <w:rFonts w:eastAsia="Times New Roman" w:cs="Arial"/>
          <w:sz w:val="20"/>
          <w:szCs w:val="20"/>
        </w:rPr>
        <w:t>:</w:t>
      </w:r>
      <w:r w:rsidR="00D551DE">
        <w:rPr>
          <w:rFonts w:eastAsia="Times New Roman" w:cs="Arial"/>
          <w:sz w:val="20"/>
          <w:szCs w:val="20"/>
        </w:rPr>
        <w:t xml:space="preserve"> O</w:t>
      </w:r>
      <w:r>
        <w:rPr>
          <w:rFonts w:eastAsia="Times New Roman" w:cs="Arial"/>
          <w:sz w:val="20"/>
          <w:szCs w:val="20"/>
        </w:rPr>
        <w:t xml:space="preserve">ptional latch and latch post allows the gate to </w:t>
      </w:r>
      <w:proofErr w:type="gramStart"/>
      <w:r>
        <w:rPr>
          <w:rFonts w:eastAsia="Times New Roman" w:cs="Arial"/>
          <w:sz w:val="20"/>
          <w:szCs w:val="20"/>
        </w:rPr>
        <w:t>be secured</w:t>
      </w:r>
      <w:proofErr w:type="gramEnd"/>
      <w:r>
        <w:rPr>
          <w:rFonts w:eastAsia="Times New Roman" w:cs="Arial"/>
          <w:sz w:val="20"/>
          <w:szCs w:val="20"/>
        </w:rPr>
        <w:t xml:space="preserve"> when closed.</w:t>
      </w:r>
    </w:p>
    <w:p w:rsidR="000D6182" w:rsidRPr="000D6182" w:rsidRDefault="000D6182" w:rsidP="000D6182">
      <w:pPr>
        <w:pStyle w:val="ListParagraph"/>
        <w:numPr>
          <w:ilvl w:val="0"/>
          <w:numId w:val="43"/>
        </w:numPr>
        <w:rPr>
          <w:rFonts w:eastAsia="Times New Roman" w:cs="Arial"/>
          <w:sz w:val="20"/>
          <w:szCs w:val="20"/>
        </w:rPr>
      </w:pPr>
      <w:r w:rsidRPr="000D6182">
        <w:rPr>
          <w:rFonts w:eastAsia="Times New Roman" w:cs="Arial"/>
          <w:sz w:val="20"/>
          <w:szCs w:val="20"/>
          <w:u w:val="single"/>
        </w:rPr>
        <w:t>Sign Kit</w:t>
      </w:r>
      <w:r w:rsidRPr="000D6182">
        <w:rPr>
          <w:rFonts w:eastAsia="Times New Roman" w:cs="Arial"/>
          <w:sz w:val="20"/>
          <w:szCs w:val="20"/>
        </w:rPr>
        <w:t xml:space="preserve">: Optional 8”H x 12”W sign mounts to the vertical </w:t>
      </w:r>
      <w:proofErr w:type="spellStart"/>
      <w:r w:rsidRPr="000D6182">
        <w:rPr>
          <w:rFonts w:eastAsia="Times New Roman" w:cs="Arial"/>
          <w:sz w:val="20"/>
          <w:szCs w:val="20"/>
        </w:rPr>
        <w:t>strips</w:t>
      </w:r>
      <w:proofErr w:type="spellEnd"/>
      <w:r w:rsidRPr="000D6182">
        <w:rPr>
          <w:rFonts w:eastAsia="Times New Roman" w:cs="Arial"/>
          <w:sz w:val="20"/>
          <w:szCs w:val="20"/>
        </w:rPr>
        <w:t xml:space="preserve"> on the gate. Signs display messages on both sides. Available signs include ENTER/DO NOT EXIT or EXIT/DO NOT ENTER.</w:t>
      </w:r>
    </w:p>
    <w:p w:rsidR="000D6182" w:rsidRPr="00595C08" w:rsidRDefault="000D6182" w:rsidP="00FA040C">
      <w:pPr>
        <w:keepNext/>
        <w:numPr>
          <w:ilvl w:val="0"/>
          <w:numId w:val="43"/>
        </w:numPr>
        <w:spacing w:after="0" w:line="240" w:lineRule="auto"/>
        <w:rPr>
          <w:rFonts w:eastAsia="Times New Roman" w:cs="Arial"/>
          <w:sz w:val="20"/>
          <w:szCs w:val="20"/>
        </w:rPr>
      </w:pPr>
    </w:p>
    <w:p w:rsidR="00D92B36" w:rsidRDefault="00D92B36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240003" w:rsidRPr="00BF1D76" w:rsidRDefault="00240003" w:rsidP="00240003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 xml:space="preserve">FACTORY TESTING </w:t>
      </w:r>
    </w:p>
    <w:p w:rsidR="00240003" w:rsidRPr="005671EC" w:rsidRDefault="00240003" w:rsidP="005671EC">
      <w:pPr>
        <w:numPr>
          <w:ilvl w:val="1"/>
          <w:numId w:val="24"/>
        </w:numPr>
        <w:tabs>
          <w:tab w:val="clear" w:pos="1080"/>
          <w:tab w:val="num" w:pos="540"/>
        </w:tabs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Product </w:t>
      </w:r>
      <w:proofErr w:type="gramStart"/>
      <w:r w:rsidRPr="00BF1D76">
        <w:rPr>
          <w:rFonts w:eastAsia="Times New Roman" w:cs="Arial"/>
          <w:sz w:val="20"/>
          <w:szCs w:val="20"/>
        </w:rPr>
        <w:t>shall be fully tested</w:t>
      </w:r>
      <w:proofErr w:type="gramEnd"/>
      <w:r w:rsidRPr="00BF1D76">
        <w:rPr>
          <w:rFonts w:eastAsia="Times New Roman" w:cs="Arial"/>
          <w:sz w:val="20"/>
          <w:szCs w:val="20"/>
        </w:rPr>
        <w:t xml:space="preserve"> at the factory </w:t>
      </w:r>
      <w:r w:rsidR="00816EB8">
        <w:rPr>
          <w:rFonts w:eastAsia="Times New Roman" w:cs="Arial"/>
          <w:sz w:val="20"/>
          <w:szCs w:val="20"/>
        </w:rPr>
        <w:t>to ensure proper functionality</w:t>
      </w:r>
      <w:r w:rsidRPr="00BF1D76">
        <w:rPr>
          <w:rFonts w:eastAsia="Times New Roman" w:cs="Arial"/>
          <w:sz w:val="20"/>
          <w:szCs w:val="20"/>
        </w:rPr>
        <w:t>.</w:t>
      </w:r>
      <w:r w:rsidRPr="005671EC">
        <w:rPr>
          <w:rFonts w:eastAsia="Times New Roman" w:cs="Arial"/>
          <w:sz w:val="20"/>
          <w:szCs w:val="20"/>
        </w:rPr>
        <w:t xml:space="preserve"> </w:t>
      </w:r>
    </w:p>
    <w:p w:rsidR="00240003" w:rsidRDefault="0026796B" w:rsidP="005671EC">
      <w:pPr>
        <w:numPr>
          <w:ilvl w:val="1"/>
          <w:numId w:val="24"/>
        </w:numPr>
        <w:tabs>
          <w:tab w:val="clear" w:pos="1080"/>
          <w:tab w:val="num" w:pos="540"/>
        </w:tabs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Inspect product finish.</w:t>
      </w:r>
    </w:p>
    <w:p w:rsidR="00240003" w:rsidRPr="00BF1D76" w:rsidRDefault="00240003" w:rsidP="00581F84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keepNext/>
        <w:spacing w:after="0" w:line="240" w:lineRule="auto"/>
        <w:outlineLvl w:val="4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III – EXECUTION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9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SITE EXAMINATION</w:t>
      </w:r>
    </w:p>
    <w:p w:rsidR="0016030A" w:rsidRPr="00E83025" w:rsidRDefault="0016030A" w:rsidP="003C5B79">
      <w:pPr>
        <w:numPr>
          <w:ilvl w:val="0"/>
          <w:numId w:val="20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E83025">
        <w:rPr>
          <w:rFonts w:eastAsia="Times New Roman" w:cs="Arial"/>
          <w:sz w:val="20"/>
          <w:szCs w:val="20"/>
          <w:u w:val="single"/>
        </w:rPr>
        <w:t>Inspection</w:t>
      </w:r>
      <w:r w:rsidRPr="00E83025">
        <w:rPr>
          <w:rFonts w:eastAsia="Times New Roman" w:cs="Arial"/>
          <w:sz w:val="20"/>
          <w:szCs w:val="20"/>
        </w:rPr>
        <w:t>: Installer must examine the instal</w:t>
      </w:r>
      <w:r w:rsidR="00E933FD">
        <w:rPr>
          <w:rFonts w:eastAsia="Times New Roman" w:cs="Arial"/>
          <w:sz w:val="20"/>
          <w:szCs w:val="20"/>
        </w:rPr>
        <w:t>lation location and advise the c</w:t>
      </w:r>
      <w:r w:rsidRPr="00E83025">
        <w:rPr>
          <w:rFonts w:eastAsia="Times New Roman" w:cs="Arial"/>
          <w:sz w:val="20"/>
          <w:szCs w:val="20"/>
        </w:rPr>
        <w:t xml:space="preserve">ontractor of any site conditions inconsistent with proper installation of the product. </w:t>
      </w:r>
      <w:r w:rsidR="00E83025" w:rsidRPr="00E83025">
        <w:rPr>
          <w:rFonts w:eastAsia="Times New Roman" w:cs="Arial"/>
          <w:sz w:val="20"/>
          <w:szCs w:val="20"/>
        </w:rPr>
        <w:t xml:space="preserve">Installation shall not begin until unacceptable conditions are rectified. </w:t>
      </w:r>
      <w:r w:rsidRPr="00E83025">
        <w:rPr>
          <w:rFonts w:eastAsia="Times New Roman" w:cs="Arial"/>
          <w:sz w:val="20"/>
          <w:szCs w:val="20"/>
        </w:rPr>
        <w:t>These conditions include but are not limited to the following:</w:t>
      </w:r>
    </w:p>
    <w:p w:rsidR="0016030A" w:rsidRPr="00BF1D76" w:rsidRDefault="00283495" w:rsidP="00E87B24">
      <w:pPr>
        <w:numPr>
          <w:ilvl w:val="0"/>
          <w:numId w:val="23"/>
        </w:numPr>
        <w:spacing w:after="12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Product </w:t>
      </w:r>
      <w:proofErr w:type="gramStart"/>
      <w:r>
        <w:rPr>
          <w:rFonts w:eastAsia="Times New Roman" w:cs="Arial"/>
          <w:sz w:val="20"/>
          <w:szCs w:val="20"/>
        </w:rPr>
        <w:t>must be installed</w:t>
      </w:r>
      <w:proofErr w:type="gramEnd"/>
      <w:r>
        <w:rPr>
          <w:rFonts w:eastAsia="Times New Roman" w:cs="Arial"/>
          <w:sz w:val="20"/>
          <w:szCs w:val="20"/>
        </w:rPr>
        <w:t xml:space="preserve"> on level concrete</w:t>
      </w:r>
      <w:r w:rsidR="00816EB8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E87B24">
      <w:pPr>
        <w:numPr>
          <w:ilvl w:val="0"/>
          <w:numId w:val="20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Installation</w:t>
      </w:r>
      <w:r w:rsidRPr="00BF1D76">
        <w:rPr>
          <w:rFonts w:eastAsia="Times New Roman" w:cs="Arial"/>
          <w:sz w:val="20"/>
          <w:szCs w:val="20"/>
        </w:rPr>
        <w:t xml:space="preserve">: </w:t>
      </w:r>
      <w:r w:rsidR="00283495">
        <w:rPr>
          <w:rFonts w:eastAsia="Times New Roman" w:cs="Arial"/>
          <w:sz w:val="20"/>
          <w:szCs w:val="20"/>
        </w:rPr>
        <w:t>The installer should perform the installation, in consultation with the owner or end user, following the practices and installation guidelines that come with the product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16030A" w:rsidRPr="00BF1D76" w:rsidRDefault="0016030A" w:rsidP="0016030A">
      <w:pPr>
        <w:numPr>
          <w:ilvl w:val="0"/>
          <w:numId w:val="20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Cleaning</w:t>
      </w:r>
      <w:r w:rsidRPr="00BF1D76">
        <w:rPr>
          <w:rFonts w:eastAsia="Times New Roman" w:cs="Arial"/>
          <w:sz w:val="20"/>
          <w:szCs w:val="20"/>
        </w:rPr>
        <w:t xml:space="preserve">: Clean </w:t>
      </w:r>
      <w:r w:rsidR="006D3F94">
        <w:rPr>
          <w:rFonts w:eastAsia="Times New Roman" w:cs="Arial"/>
          <w:sz w:val="20"/>
          <w:szCs w:val="20"/>
        </w:rPr>
        <w:t>metal surfaces</w:t>
      </w:r>
      <w:r w:rsidRPr="00BF1D76">
        <w:rPr>
          <w:rFonts w:eastAsia="Times New Roman" w:cs="Arial"/>
          <w:sz w:val="20"/>
          <w:szCs w:val="20"/>
        </w:rPr>
        <w:t xml:space="preserve"> carefully after inst</w:t>
      </w:r>
      <w:r w:rsidR="00620EC8">
        <w:rPr>
          <w:rFonts w:eastAsia="Times New Roman" w:cs="Arial"/>
          <w:sz w:val="20"/>
          <w:szCs w:val="20"/>
        </w:rPr>
        <w:t>allation to remove excess</w:t>
      </w:r>
      <w:r w:rsidRPr="00BF1D76">
        <w:rPr>
          <w:rFonts w:eastAsia="Times New Roman" w:cs="Arial"/>
          <w:sz w:val="20"/>
          <w:szCs w:val="20"/>
        </w:rPr>
        <w:t xml:space="preserve"> dirt and labels.</w:t>
      </w:r>
    </w:p>
    <w:p w:rsidR="0016030A" w:rsidRPr="00BF1D76" w:rsidRDefault="0016030A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</w:p>
    <w:p w:rsidR="005761E9" w:rsidRDefault="0016030A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 xml:space="preserve">Note: </w:t>
      </w:r>
      <w:r w:rsidR="00816EB8">
        <w:rPr>
          <w:rFonts w:eastAsia="Times New Roman" w:cs="Arial"/>
          <w:b/>
          <w:sz w:val="20"/>
          <w:szCs w:val="20"/>
        </w:rPr>
        <w:t xml:space="preserve">This specification includes recommended options. </w:t>
      </w:r>
      <w:r w:rsidRPr="00BF1D76">
        <w:rPr>
          <w:rFonts w:eastAsia="Times New Roman" w:cs="Arial"/>
          <w:b/>
          <w:sz w:val="20"/>
          <w:szCs w:val="20"/>
        </w:rPr>
        <w:t>Alvarado Mfg. Co., Inc. reserves the right to change this specification at any time without notice.</w:t>
      </w:r>
    </w:p>
    <w:p w:rsidR="005761E9" w:rsidRDefault="005761E9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</w:p>
    <w:sectPr w:rsidR="005761E9" w:rsidSect="008D2955">
      <w:footerReference w:type="default" r:id="rId9"/>
      <w:headerReference w:type="first" r:id="rId10"/>
      <w:footerReference w:type="first" r:id="rId11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B11" w:rsidRDefault="007B6B11" w:rsidP="00E350F1">
      <w:pPr>
        <w:spacing w:after="0" w:line="240" w:lineRule="auto"/>
      </w:pPr>
      <w:r>
        <w:separator/>
      </w:r>
    </w:p>
  </w:endnote>
  <w:endnote w:type="continuationSeparator" w:id="0">
    <w:p w:rsidR="007B6B11" w:rsidRDefault="007B6B11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564" w:rsidRPr="00A17564" w:rsidRDefault="00A17564" w:rsidP="00A17564">
    <w:pPr>
      <w:pStyle w:val="Footer"/>
      <w:jc w:val="right"/>
      <w:rPr>
        <w:rFonts w:eastAsiaTheme="majorEastAsia" w:cs="Arial"/>
        <w:sz w:val="18"/>
        <w:szCs w:val="1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4E5B7B" w:rsidTr="004E5B7B">
      <w:tc>
        <w:tcPr>
          <w:tcW w:w="10224" w:type="dxa"/>
          <w:gridSpan w:val="2"/>
          <w:vAlign w:val="center"/>
        </w:tcPr>
        <w:p w:rsidR="004E5B7B" w:rsidRDefault="00565B11" w:rsidP="00024B2C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565B11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4E5B7B" w:rsidTr="004E5B7B">
      <w:tc>
        <w:tcPr>
          <w:tcW w:w="5124" w:type="dxa"/>
          <w:vAlign w:val="center"/>
        </w:tcPr>
        <w:p w:rsidR="004E5B7B" w:rsidRDefault="00CC7D36" w:rsidP="0038494E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CSI3818</w:t>
          </w:r>
          <w:r w:rsidR="006D3F94">
            <w:rPr>
              <w:rFonts w:cs="Arial"/>
              <w:color w:val="636669"/>
              <w:sz w:val="18"/>
              <w:szCs w:val="18"/>
            </w:rPr>
            <w:t>R1-1</w:t>
          </w:r>
        </w:p>
      </w:tc>
      <w:tc>
        <w:tcPr>
          <w:tcW w:w="5100" w:type="dxa"/>
          <w:vAlign w:val="center"/>
        </w:tcPr>
        <w:sdt>
          <w:sdtPr>
            <w:rPr>
              <w:rFonts w:eastAsiaTheme="majorEastAsia" w:cs="Arial"/>
              <w:sz w:val="18"/>
              <w:szCs w:val="18"/>
            </w:rPr>
            <w:id w:val="-1074970434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:rsidR="004E5B7B" w:rsidRPr="00A17564" w:rsidRDefault="004E5B7B" w:rsidP="00024B2C">
              <w:pPr>
                <w:pStyle w:val="Footer"/>
                <w:contextualSpacing/>
                <w:jc w:val="right"/>
                <w:rPr>
                  <w:rFonts w:eastAsiaTheme="majorEastAsia" w:cs="Arial"/>
                  <w:sz w:val="18"/>
                  <w:szCs w:val="18"/>
                </w:rPr>
              </w:pPr>
              <w:r w:rsidRPr="00A17564">
                <w:rPr>
                  <w:rFonts w:cs="Arial"/>
                  <w:color w:val="636669"/>
                  <w:sz w:val="18"/>
                  <w:szCs w:val="18"/>
                </w:rPr>
                <w:t xml:space="preserve">pg. 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begin"/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instrText xml:space="preserve"> PAGE    \* MERGEFORMAT </w:instrTex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separate"/>
              </w:r>
              <w:r w:rsidR="000D6182">
                <w:rPr>
                  <w:rFonts w:cs="Arial"/>
                  <w:noProof/>
                  <w:color w:val="636669"/>
                  <w:sz w:val="18"/>
                  <w:szCs w:val="18"/>
                </w:rPr>
                <w:t>2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end"/>
              </w:r>
            </w:p>
          </w:sdtContent>
        </w:sdt>
      </w:tc>
    </w:tr>
  </w:tbl>
  <w:p w:rsidR="00E350F1" w:rsidRPr="00E350F1" w:rsidRDefault="00E350F1" w:rsidP="004E5B7B">
    <w:pPr>
      <w:pStyle w:val="Footer"/>
      <w:spacing w:before="120" w:after="120"/>
      <w:rPr>
        <w:rFonts w:cs="Arial"/>
        <w:color w:val="636669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564" w:rsidRPr="00A17564" w:rsidRDefault="00A17564">
    <w:pPr>
      <w:pStyle w:val="Footer"/>
      <w:jc w:val="right"/>
      <w:rPr>
        <w:rFonts w:eastAsiaTheme="majorEastAsia" w:cs="Arial"/>
        <w:sz w:val="18"/>
        <w:szCs w:val="1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A17564" w:rsidTr="00024B2C">
      <w:tc>
        <w:tcPr>
          <w:tcW w:w="10440" w:type="dxa"/>
          <w:gridSpan w:val="2"/>
          <w:vAlign w:val="center"/>
        </w:tcPr>
        <w:p w:rsidR="00A17564" w:rsidRDefault="00565B11" w:rsidP="00565B11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12660 Colony Street, Chino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CA 91710   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phone: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>+1 (909) 591-8431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>
            <w:rPr>
              <w:rFonts w:cs="Arial"/>
              <w:color w:val="636669"/>
              <w:sz w:val="18"/>
              <w:szCs w:val="18"/>
            </w:rPr>
            <w:t>fax: +1 (909) 628-1403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 </w:t>
          </w:r>
          <w:r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>www.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>alvaradomfg.com</w:t>
          </w:r>
        </w:p>
      </w:tc>
    </w:tr>
    <w:tr w:rsidR="00A17564" w:rsidTr="00024B2C">
      <w:tc>
        <w:tcPr>
          <w:tcW w:w="5220" w:type="dxa"/>
          <w:vAlign w:val="center"/>
        </w:tcPr>
        <w:p w:rsidR="00A17564" w:rsidRDefault="0080591B" w:rsidP="004756C1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CSI3</w:t>
          </w:r>
          <w:r w:rsidR="00CC7D36">
            <w:rPr>
              <w:rFonts w:cs="Arial"/>
              <w:color w:val="636669"/>
              <w:sz w:val="18"/>
              <w:szCs w:val="18"/>
            </w:rPr>
            <w:t>818</w:t>
          </w:r>
          <w:r w:rsidR="00AD0E53">
            <w:rPr>
              <w:rFonts w:cs="Arial"/>
              <w:color w:val="636669"/>
              <w:sz w:val="18"/>
              <w:szCs w:val="18"/>
            </w:rPr>
            <w:t>R1-</w:t>
          </w:r>
          <w:r w:rsidR="00816EB8">
            <w:rPr>
              <w:rFonts w:cs="Arial"/>
              <w:color w:val="636669"/>
              <w:sz w:val="18"/>
              <w:szCs w:val="18"/>
            </w:rPr>
            <w:t>1</w:t>
          </w:r>
        </w:p>
      </w:tc>
      <w:tc>
        <w:tcPr>
          <w:tcW w:w="5220" w:type="dxa"/>
          <w:vAlign w:val="center"/>
        </w:tcPr>
        <w:sdt>
          <w:sdtPr>
            <w:rPr>
              <w:rFonts w:eastAsiaTheme="majorEastAsia" w:cs="Arial"/>
              <w:sz w:val="18"/>
              <w:szCs w:val="18"/>
            </w:rPr>
            <w:id w:val="363948647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:rsidR="00A17564" w:rsidRPr="00A17564" w:rsidRDefault="00A17564" w:rsidP="00024B2C">
              <w:pPr>
                <w:pStyle w:val="Footer"/>
                <w:jc w:val="right"/>
                <w:rPr>
                  <w:rFonts w:eastAsiaTheme="majorEastAsia" w:cs="Arial"/>
                  <w:sz w:val="18"/>
                  <w:szCs w:val="18"/>
                </w:rPr>
              </w:pPr>
              <w:r w:rsidRPr="00A17564">
                <w:rPr>
                  <w:rFonts w:cs="Arial"/>
                  <w:color w:val="636669"/>
                  <w:sz w:val="18"/>
                  <w:szCs w:val="18"/>
                </w:rPr>
                <w:t xml:space="preserve">pg. 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begin"/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instrText xml:space="preserve"> PAGE    \* MERGEFORMAT </w:instrTex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separate"/>
              </w:r>
              <w:r w:rsidR="00C90667">
                <w:rPr>
                  <w:rFonts w:cs="Arial"/>
                  <w:noProof/>
                  <w:color w:val="636669"/>
                  <w:sz w:val="18"/>
                  <w:szCs w:val="18"/>
                </w:rPr>
                <w:t>1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end"/>
              </w:r>
            </w:p>
          </w:sdtContent>
        </w:sdt>
      </w:tc>
    </w:tr>
  </w:tbl>
  <w:p w:rsidR="00E350F1" w:rsidRPr="00A17564" w:rsidRDefault="00E350F1" w:rsidP="00CD4ABB">
    <w:pPr>
      <w:pStyle w:val="Footer"/>
      <w:spacing w:before="120" w:after="120"/>
      <w:rPr>
        <w:rFonts w:cs="Arial"/>
        <w:color w:val="63666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B11" w:rsidRDefault="007B6B11" w:rsidP="00E350F1">
      <w:pPr>
        <w:spacing w:after="0" w:line="240" w:lineRule="auto"/>
      </w:pPr>
      <w:r>
        <w:separator/>
      </w:r>
    </w:p>
  </w:footnote>
  <w:footnote w:type="continuationSeparator" w:id="0">
    <w:p w:rsidR="007B6B11" w:rsidRDefault="007B6B11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F1" w:rsidRDefault="00E350F1" w:rsidP="006F2C59">
    <w:pPr>
      <w:pStyle w:val="Header"/>
      <w:spacing w:after="360"/>
    </w:pPr>
    <w:r>
      <w:rPr>
        <w:noProof/>
      </w:rPr>
      <w:drawing>
        <wp:inline distT="0" distB="0" distL="0" distR="0" wp14:anchorId="44FD177F" wp14:editId="3C7B40B9">
          <wp:extent cx="2057400" cy="291465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lvarado_Gray_RGB_L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291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471C"/>
    <w:multiLevelType w:val="hybridMultilevel"/>
    <w:tmpl w:val="993E6C0A"/>
    <w:lvl w:ilvl="0" w:tplc="A646510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>
    <w:nsid w:val="116E5C02"/>
    <w:multiLevelType w:val="singleLevel"/>
    <w:tmpl w:val="E898C0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16FB5D1F"/>
    <w:multiLevelType w:val="hybridMultilevel"/>
    <w:tmpl w:val="56882634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746F3E"/>
    <w:multiLevelType w:val="hybridMultilevel"/>
    <w:tmpl w:val="ED022068"/>
    <w:lvl w:ilvl="0" w:tplc="E898C0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68558B"/>
    <w:multiLevelType w:val="hybridMultilevel"/>
    <w:tmpl w:val="0E0898A2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9366A9"/>
    <w:multiLevelType w:val="hybridMultilevel"/>
    <w:tmpl w:val="E34C86E6"/>
    <w:lvl w:ilvl="0" w:tplc="39722A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B441D9C"/>
    <w:multiLevelType w:val="hybridMultilevel"/>
    <w:tmpl w:val="192ADD5C"/>
    <w:lvl w:ilvl="0" w:tplc="52002B92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39722A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2" w:tplc="D5D4C2C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736FDD"/>
    <w:multiLevelType w:val="hybridMultilevel"/>
    <w:tmpl w:val="F328DA2A"/>
    <w:lvl w:ilvl="0" w:tplc="653C28B4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FE7BD6"/>
    <w:multiLevelType w:val="hybridMultilevel"/>
    <w:tmpl w:val="25B62B00"/>
    <w:lvl w:ilvl="0" w:tplc="4ABC86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>
    <w:nsid w:val="2FEA6FF1"/>
    <w:multiLevelType w:val="hybridMultilevel"/>
    <w:tmpl w:val="7F8EC9BA"/>
    <w:lvl w:ilvl="0" w:tplc="D5D4C2C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5">
    <w:nsid w:val="33D66182"/>
    <w:multiLevelType w:val="hybridMultilevel"/>
    <w:tmpl w:val="F774B0D0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6730F6"/>
    <w:multiLevelType w:val="hybridMultilevel"/>
    <w:tmpl w:val="6C7C65EA"/>
    <w:lvl w:ilvl="0" w:tplc="2E54D1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1" w:tplc="59FA6892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46626D54"/>
    <w:multiLevelType w:val="hybridMultilevel"/>
    <w:tmpl w:val="FEDA78D4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1D64364"/>
    <w:multiLevelType w:val="hybridMultilevel"/>
    <w:tmpl w:val="0BA88CFE"/>
    <w:lvl w:ilvl="0" w:tplc="39722AD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2153CF3"/>
    <w:multiLevelType w:val="hybridMultilevel"/>
    <w:tmpl w:val="D5F4A468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4515FF"/>
    <w:multiLevelType w:val="hybridMultilevel"/>
    <w:tmpl w:val="3D2E89FE"/>
    <w:lvl w:ilvl="0" w:tplc="D4D46D6E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4">
    <w:nsid w:val="591839F2"/>
    <w:multiLevelType w:val="multilevel"/>
    <w:tmpl w:val="80E67C12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1080" w:hanging="1080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8">
    <w:nsid w:val="664F2D6F"/>
    <w:multiLevelType w:val="singleLevel"/>
    <w:tmpl w:val="6E784D9C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</w:rPr>
    </w:lvl>
  </w:abstractNum>
  <w:abstractNum w:abstractNumId="29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6D147705"/>
    <w:multiLevelType w:val="hybridMultilevel"/>
    <w:tmpl w:val="B7C204F0"/>
    <w:lvl w:ilvl="0" w:tplc="AC2803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70524DDB"/>
    <w:multiLevelType w:val="hybridMultilevel"/>
    <w:tmpl w:val="41782132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86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3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864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4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5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576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6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432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7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8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288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9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360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0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360" w:hanging="72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1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288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2">
    <w:abstractNumId w:val="4"/>
  </w:num>
  <w:num w:numId="13">
    <w:abstractNumId w:val="27"/>
  </w:num>
  <w:num w:numId="14">
    <w:abstractNumId w:val="17"/>
  </w:num>
  <w:num w:numId="15">
    <w:abstractNumId w:val="14"/>
  </w:num>
  <w:num w:numId="16">
    <w:abstractNumId w:val="29"/>
  </w:num>
  <w:num w:numId="17">
    <w:abstractNumId w:val="9"/>
  </w:num>
  <w:num w:numId="18">
    <w:abstractNumId w:val="1"/>
  </w:num>
  <w:num w:numId="19">
    <w:abstractNumId w:val="25"/>
  </w:num>
  <w:num w:numId="20">
    <w:abstractNumId w:val="23"/>
  </w:num>
  <w:num w:numId="21">
    <w:abstractNumId w:val="2"/>
  </w:num>
  <w:num w:numId="22">
    <w:abstractNumId w:val="28"/>
  </w:num>
  <w:num w:numId="23">
    <w:abstractNumId w:val="22"/>
  </w:num>
  <w:num w:numId="24">
    <w:abstractNumId w:val="26"/>
  </w:num>
  <w:num w:numId="25">
    <w:abstractNumId w:val="32"/>
  </w:num>
  <w:num w:numId="26">
    <w:abstractNumId w:val="3"/>
  </w:num>
  <w:num w:numId="27">
    <w:abstractNumId w:val="6"/>
  </w:num>
  <w:num w:numId="28">
    <w:abstractNumId w:val="31"/>
  </w:num>
  <w:num w:numId="29">
    <w:abstractNumId w:val="5"/>
  </w:num>
  <w:num w:numId="30">
    <w:abstractNumId w:val="7"/>
  </w:num>
  <w:num w:numId="31">
    <w:abstractNumId w:val="20"/>
  </w:num>
  <w:num w:numId="32">
    <w:abstractNumId w:val="18"/>
  </w:num>
  <w:num w:numId="33">
    <w:abstractNumId w:val="15"/>
  </w:num>
  <w:num w:numId="34">
    <w:abstractNumId w:val="8"/>
  </w:num>
  <w:num w:numId="35">
    <w:abstractNumId w:val="11"/>
  </w:num>
  <w:num w:numId="36">
    <w:abstractNumId w:val="10"/>
  </w:num>
  <w:num w:numId="37">
    <w:abstractNumId w:val="19"/>
  </w:num>
  <w:num w:numId="38">
    <w:abstractNumId w:val="30"/>
  </w:num>
  <w:num w:numId="39">
    <w:abstractNumId w:val="12"/>
  </w:num>
  <w:num w:numId="40">
    <w:abstractNumId w:val="13"/>
  </w:num>
  <w:num w:numId="41">
    <w:abstractNumId w:val="0"/>
  </w:num>
  <w:num w:numId="42">
    <w:abstractNumId w:val="16"/>
  </w:num>
  <w:num w:numId="43">
    <w:abstractNumId w:val="21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F1"/>
    <w:rsid w:val="00015AB8"/>
    <w:rsid w:val="00037918"/>
    <w:rsid w:val="000406E5"/>
    <w:rsid w:val="000409B1"/>
    <w:rsid w:val="00052EC8"/>
    <w:rsid w:val="0006229D"/>
    <w:rsid w:val="000651F2"/>
    <w:rsid w:val="00076F85"/>
    <w:rsid w:val="0008692D"/>
    <w:rsid w:val="000C1C0B"/>
    <w:rsid w:val="000D6182"/>
    <w:rsid w:val="000F4F90"/>
    <w:rsid w:val="00103814"/>
    <w:rsid w:val="00111394"/>
    <w:rsid w:val="0012713A"/>
    <w:rsid w:val="0016030A"/>
    <w:rsid w:val="001A15DA"/>
    <w:rsid w:val="00240003"/>
    <w:rsid w:val="002650DC"/>
    <w:rsid w:val="0026796B"/>
    <w:rsid w:val="00270C3C"/>
    <w:rsid w:val="00270C99"/>
    <w:rsid w:val="0027770B"/>
    <w:rsid w:val="00283495"/>
    <w:rsid w:val="00293261"/>
    <w:rsid w:val="00295226"/>
    <w:rsid w:val="002F3137"/>
    <w:rsid w:val="003049C7"/>
    <w:rsid w:val="003054BA"/>
    <w:rsid w:val="00311515"/>
    <w:rsid w:val="00313780"/>
    <w:rsid w:val="003162FE"/>
    <w:rsid w:val="00331F8B"/>
    <w:rsid w:val="0033622C"/>
    <w:rsid w:val="00336FAA"/>
    <w:rsid w:val="003562FB"/>
    <w:rsid w:val="0038494E"/>
    <w:rsid w:val="003A5186"/>
    <w:rsid w:val="003A5C67"/>
    <w:rsid w:val="003B003E"/>
    <w:rsid w:val="003B44DA"/>
    <w:rsid w:val="003C4C60"/>
    <w:rsid w:val="003C5B79"/>
    <w:rsid w:val="003D1AA3"/>
    <w:rsid w:val="003D7AA4"/>
    <w:rsid w:val="003E13D8"/>
    <w:rsid w:val="003E4F89"/>
    <w:rsid w:val="003E5999"/>
    <w:rsid w:val="004063FE"/>
    <w:rsid w:val="00407D4B"/>
    <w:rsid w:val="00460536"/>
    <w:rsid w:val="00473406"/>
    <w:rsid w:val="004756C1"/>
    <w:rsid w:val="00497539"/>
    <w:rsid w:val="004C1158"/>
    <w:rsid w:val="004D5F5D"/>
    <w:rsid w:val="004E2C8B"/>
    <w:rsid w:val="004E5B7B"/>
    <w:rsid w:val="004F0C60"/>
    <w:rsid w:val="0051148B"/>
    <w:rsid w:val="00516AD8"/>
    <w:rsid w:val="0053364C"/>
    <w:rsid w:val="00536C62"/>
    <w:rsid w:val="005443EC"/>
    <w:rsid w:val="00565B11"/>
    <w:rsid w:val="005671EC"/>
    <w:rsid w:val="005761E9"/>
    <w:rsid w:val="00581F84"/>
    <w:rsid w:val="00584B3B"/>
    <w:rsid w:val="00595C08"/>
    <w:rsid w:val="00597635"/>
    <w:rsid w:val="00597C39"/>
    <w:rsid w:val="005A3A73"/>
    <w:rsid w:val="005B0646"/>
    <w:rsid w:val="005B2357"/>
    <w:rsid w:val="005C1628"/>
    <w:rsid w:val="005C2DEF"/>
    <w:rsid w:val="005D6D30"/>
    <w:rsid w:val="005E2BD5"/>
    <w:rsid w:val="005F41EE"/>
    <w:rsid w:val="005F52DA"/>
    <w:rsid w:val="00620746"/>
    <w:rsid w:val="00620EC8"/>
    <w:rsid w:val="006252AA"/>
    <w:rsid w:val="006463D8"/>
    <w:rsid w:val="00657C25"/>
    <w:rsid w:val="00664796"/>
    <w:rsid w:val="00676321"/>
    <w:rsid w:val="00680FAB"/>
    <w:rsid w:val="006839A0"/>
    <w:rsid w:val="0068682C"/>
    <w:rsid w:val="006A4BB7"/>
    <w:rsid w:val="006C5446"/>
    <w:rsid w:val="006D3F94"/>
    <w:rsid w:val="006D758A"/>
    <w:rsid w:val="006F07B2"/>
    <w:rsid w:val="006F2C59"/>
    <w:rsid w:val="007231C7"/>
    <w:rsid w:val="0072573E"/>
    <w:rsid w:val="00757EB4"/>
    <w:rsid w:val="00772B6E"/>
    <w:rsid w:val="0077336A"/>
    <w:rsid w:val="00784EE3"/>
    <w:rsid w:val="007B6B11"/>
    <w:rsid w:val="007D4CE3"/>
    <w:rsid w:val="007E6491"/>
    <w:rsid w:val="008018C3"/>
    <w:rsid w:val="0080591B"/>
    <w:rsid w:val="00816EB8"/>
    <w:rsid w:val="008263DA"/>
    <w:rsid w:val="00841302"/>
    <w:rsid w:val="00854A05"/>
    <w:rsid w:val="008631F1"/>
    <w:rsid w:val="00866D40"/>
    <w:rsid w:val="0087300F"/>
    <w:rsid w:val="0088236B"/>
    <w:rsid w:val="008A615C"/>
    <w:rsid w:val="008C277A"/>
    <w:rsid w:val="008C3878"/>
    <w:rsid w:val="008D2955"/>
    <w:rsid w:val="008E11F0"/>
    <w:rsid w:val="00901525"/>
    <w:rsid w:val="00902981"/>
    <w:rsid w:val="009439DD"/>
    <w:rsid w:val="00957F75"/>
    <w:rsid w:val="009650BB"/>
    <w:rsid w:val="0097585C"/>
    <w:rsid w:val="0098319C"/>
    <w:rsid w:val="00987740"/>
    <w:rsid w:val="009A7561"/>
    <w:rsid w:val="009D7115"/>
    <w:rsid w:val="009E402D"/>
    <w:rsid w:val="009F52D5"/>
    <w:rsid w:val="009F7281"/>
    <w:rsid w:val="00A17564"/>
    <w:rsid w:val="00A227A9"/>
    <w:rsid w:val="00A22B75"/>
    <w:rsid w:val="00A2628D"/>
    <w:rsid w:val="00A46C3B"/>
    <w:rsid w:val="00A5407E"/>
    <w:rsid w:val="00A6409E"/>
    <w:rsid w:val="00A645BE"/>
    <w:rsid w:val="00A64998"/>
    <w:rsid w:val="00A64D9E"/>
    <w:rsid w:val="00A74570"/>
    <w:rsid w:val="00A8417C"/>
    <w:rsid w:val="00AD0E53"/>
    <w:rsid w:val="00AD75B0"/>
    <w:rsid w:val="00AE2C75"/>
    <w:rsid w:val="00AE7F23"/>
    <w:rsid w:val="00AF699F"/>
    <w:rsid w:val="00B069A1"/>
    <w:rsid w:val="00B6487D"/>
    <w:rsid w:val="00B73CB6"/>
    <w:rsid w:val="00B77FC7"/>
    <w:rsid w:val="00B81581"/>
    <w:rsid w:val="00B966ED"/>
    <w:rsid w:val="00BA0304"/>
    <w:rsid w:val="00BB2FA4"/>
    <w:rsid w:val="00BB59C1"/>
    <w:rsid w:val="00BB5FF9"/>
    <w:rsid w:val="00BF1611"/>
    <w:rsid w:val="00BF1D76"/>
    <w:rsid w:val="00C01F2F"/>
    <w:rsid w:val="00C131A1"/>
    <w:rsid w:val="00C3038C"/>
    <w:rsid w:val="00C42C06"/>
    <w:rsid w:val="00C834F3"/>
    <w:rsid w:val="00C90667"/>
    <w:rsid w:val="00C9611F"/>
    <w:rsid w:val="00CC5EE5"/>
    <w:rsid w:val="00CC5EE9"/>
    <w:rsid w:val="00CC7D36"/>
    <w:rsid w:val="00CD045C"/>
    <w:rsid w:val="00CD4ABB"/>
    <w:rsid w:val="00D03BDE"/>
    <w:rsid w:val="00D13C14"/>
    <w:rsid w:val="00D23293"/>
    <w:rsid w:val="00D326C0"/>
    <w:rsid w:val="00D456B7"/>
    <w:rsid w:val="00D52C50"/>
    <w:rsid w:val="00D551DE"/>
    <w:rsid w:val="00D62915"/>
    <w:rsid w:val="00D81ADE"/>
    <w:rsid w:val="00D86C09"/>
    <w:rsid w:val="00D86C71"/>
    <w:rsid w:val="00D92B36"/>
    <w:rsid w:val="00DF4ACE"/>
    <w:rsid w:val="00E078DA"/>
    <w:rsid w:val="00E350F1"/>
    <w:rsid w:val="00E44A9A"/>
    <w:rsid w:val="00E5009B"/>
    <w:rsid w:val="00E50ECB"/>
    <w:rsid w:val="00E61ADF"/>
    <w:rsid w:val="00E7319F"/>
    <w:rsid w:val="00E83025"/>
    <w:rsid w:val="00E865C9"/>
    <w:rsid w:val="00E87B24"/>
    <w:rsid w:val="00E933FD"/>
    <w:rsid w:val="00EA6C5A"/>
    <w:rsid w:val="00EA7A57"/>
    <w:rsid w:val="00EC5832"/>
    <w:rsid w:val="00ED4844"/>
    <w:rsid w:val="00EF37E2"/>
    <w:rsid w:val="00F207B2"/>
    <w:rsid w:val="00F27626"/>
    <w:rsid w:val="00F30901"/>
    <w:rsid w:val="00F51A6C"/>
    <w:rsid w:val="00F611C5"/>
    <w:rsid w:val="00F7412E"/>
    <w:rsid w:val="00F851CA"/>
    <w:rsid w:val="00F87D6B"/>
    <w:rsid w:val="00F94845"/>
    <w:rsid w:val="00FA040C"/>
    <w:rsid w:val="00FA3E15"/>
    <w:rsid w:val="00FA7D9A"/>
    <w:rsid w:val="00FC082E"/>
    <w:rsid w:val="00FC6761"/>
    <w:rsid w:val="00FD6C1E"/>
    <w:rsid w:val="00FE1B18"/>
    <w:rsid w:val="00FE3DCD"/>
    <w:rsid w:val="00FE78AB"/>
    <w:rsid w:val="00FF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 w:cs="Times New Roman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C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F2C5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 w:cs="Times New Roman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C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F2C5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29920-71A8-46A9-942F-5B0DC493D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Fleischmann</dc:creator>
  <cp:lastModifiedBy>Yazmina Rawji</cp:lastModifiedBy>
  <cp:revision>3</cp:revision>
  <cp:lastPrinted>2016-03-21T15:21:00Z</cp:lastPrinted>
  <dcterms:created xsi:type="dcterms:W3CDTF">2016-07-29T19:30:00Z</dcterms:created>
  <dcterms:modified xsi:type="dcterms:W3CDTF">2016-07-29T19:30:00Z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196463416</vt:i4>
  </property>
</Properties>
</file>