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ARCHITECTURAL SPECIFICATION</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 Full Height Bi-directional Tandem Security Turnstil</w:t>
      </w:r>
      <w:r w:rsidR="00CC632D">
        <w:rPr>
          <w:rFonts w:eastAsia="Times New Roman"/>
          <w:b/>
          <w:sz w:val="20"/>
          <w:szCs w:val="20"/>
        </w:rPr>
        <w:t>e with Clear Yoke</w:t>
      </w:r>
    </w:p>
    <w:p w:rsidR="009F2848" w:rsidRDefault="009F2848" w:rsidP="009F2848">
      <w:pPr>
        <w:spacing w:after="0" w:line="240" w:lineRule="auto"/>
        <w:rPr>
          <w:rFonts w:eastAsia="Times New Roman"/>
          <w:b/>
          <w:sz w:val="20"/>
          <w:szCs w:val="20"/>
        </w:rPr>
      </w:pPr>
    </w:p>
    <w:p w:rsidR="00AF536B" w:rsidRPr="00E507BA" w:rsidRDefault="00197BE0" w:rsidP="00AF536B">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AF536B" w:rsidRPr="009F2848" w:rsidRDefault="00AF536B" w:rsidP="009F2848">
      <w:pPr>
        <w:spacing w:after="0" w:line="240" w:lineRule="auto"/>
        <w:rPr>
          <w:rFonts w:eastAsia="Times New Roman"/>
          <w:b/>
          <w:sz w:val="20"/>
          <w:szCs w:val="20"/>
        </w:rPr>
      </w:pP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AVAILABLE FINISHES</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CLSTT-6XSS – Stainless Steel</w:t>
      </w:r>
    </w:p>
    <w:p w:rsidR="009F2848" w:rsidRPr="009F2848" w:rsidRDefault="009F2848" w:rsidP="009F2848">
      <w:pPr>
        <w:spacing w:after="0" w:line="240" w:lineRule="auto"/>
        <w:rPr>
          <w:rFonts w:eastAsia="Times New Roman"/>
          <w:b/>
          <w:sz w:val="20"/>
          <w:szCs w:val="20"/>
        </w:rPr>
      </w:pPr>
      <w:r w:rsidRPr="009F2848">
        <w:rPr>
          <w:rFonts w:eastAsia="Times New Roman"/>
          <w:b/>
          <w:sz w:val="20"/>
          <w:szCs w:val="20"/>
        </w:rPr>
        <w:t>CLSTT-6XPF – Powder Coat Finish</w:t>
      </w:r>
    </w:p>
    <w:p w:rsidR="009F2848" w:rsidRPr="009F2848" w:rsidRDefault="009F2848" w:rsidP="009F2848">
      <w:pPr>
        <w:spacing w:after="0" w:line="240" w:lineRule="auto"/>
        <w:rPr>
          <w:rFonts w:eastAsia="Times New Roman"/>
          <w:b/>
          <w:sz w:val="20"/>
          <w:szCs w:val="20"/>
        </w:rPr>
      </w:pPr>
    </w:p>
    <w:p w:rsidR="00AF536B" w:rsidRPr="009F6A5D" w:rsidRDefault="00AF536B" w:rsidP="00AF536B">
      <w:pPr>
        <w:spacing w:after="0" w:line="240" w:lineRule="auto"/>
        <w:rPr>
          <w:rFonts w:eastAsia="Times New Roman"/>
          <w:b/>
          <w:sz w:val="20"/>
          <w:szCs w:val="20"/>
        </w:rPr>
      </w:pPr>
      <w:r w:rsidRPr="009F6A5D">
        <w:rPr>
          <w:rFonts w:eastAsia="Times New Roman"/>
          <w:b/>
          <w:sz w:val="20"/>
          <w:szCs w:val="20"/>
        </w:rPr>
        <w:t xml:space="preserve">SECTION 11 14 00 – Pedestrian Control Equipment </w:t>
      </w:r>
    </w:p>
    <w:p w:rsidR="00AF536B" w:rsidRDefault="00AF536B" w:rsidP="00AF536B">
      <w:pPr>
        <w:spacing w:after="0" w:line="240" w:lineRule="auto"/>
        <w:rPr>
          <w:rFonts w:eastAsia="Times New Roman"/>
          <w:b/>
          <w:sz w:val="20"/>
          <w:szCs w:val="20"/>
        </w:rPr>
      </w:pPr>
      <w:r w:rsidRPr="009F6A5D">
        <w:rPr>
          <w:rFonts w:eastAsia="Times New Roman"/>
          <w:b/>
          <w:sz w:val="20"/>
          <w:szCs w:val="20"/>
        </w:rPr>
        <w:t>SECTION 28 10 00 – Electronic Access Control and Intrusion Detection</w:t>
      </w:r>
    </w:p>
    <w:p w:rsidR="009F2848" w:rsidRPr="006F2C59" w:rsidRDefault="009F2848" w:rsidP="009F2848">
      <w:pPr>
        <w:spacing w:after="0" w:line="240" w:lineRule="auto"/>
        <w:rPr>
          <w:rFonts w:eastAsia="Times New Roman"/>
          <w:b/>
          <w:sz w:val="20"/>
          <w:szCs w:val="20"/>
        </w:rPr>
      </w:pPr>
    </w:p>
    <w:p w:rsidR="009F2848" w:rsidRPr="009F2848" w:rsidRDefault="009F2848" w:rsidP="009F2848">
      <w:pPr>
        <w:keepNext/>
        <w:spacing w:after="0" w:line="240" w:lineRule="auto"/>
        <w:outlineLvl w:val="1"/>
        <w:rPr>
          <w:rFonts w:eastAsia="Times New Roman"/>
          <w:b/>
          <w:sz w:val="20"/>
          <w:szCs w:val="20"/>
          <w:u w:val="single"/>
        </w:rPr>
      </w:pPr>
      <w:r w:rsidRPr="009F2848">
        <w:rPr>
          <w:rFonts w:eastAsia="Times New Roman"/>
          <w:b/>
          <w:sz w:val="20"/>
          <w:szCs w:val="20"/>
          <w:u w:val="single"/>
        </w:rPr>
        <w:t>PART I – GENERAL</w:t>
      </w:r>
    </w:p>
    <w:p w:rsidR="009F2848" w:rsidRPr="009F2848" w:rsidRDefault="009F2848" w:rsidP="009F2848">
      <w:pPr>
        <w:spacing w:after="0" w:line="240" w:lineRule="auto"/>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SECTION INCLUDES</w:t>
      </w:r>
    </w:p>
    <w:p w:rsidR="009F2848" w:rsidRPr="009F2848" w:rsidRDefault="009F2848" w:rsidP="00CB7451">
      <w:pPr>
        <w:numPr>
          <w:ilvl w:val="0"/>
          <w:numId w:val="12"/>
        </w:numPr>
        <w:spacing w:after="120" w:line="240" w:lineRule="auto"/>
        <w:ind w:left="547"/>
        <w:rPr>
          <w:rFonts w:eastAsia="Times New Roman"/>
          <w:sz w:val="20"/>
          <w:szCs w:val="20"/>
        </w:rPr>
      </w:pPr>
      <w:r w:rsidRPr="009F2848">
        <w:rPr>
          <w:rFonts w:eastAsia="Times New Roman"/>
          <w:sz w:val="20"/>
          <w:szCs w:val="20"/>
        </w:rPr>
        <w:t>This section covers the furnishing and installation of an electrically controlled tandem full height security turnstile. The tandem turnstile is generally used in locations where two turnstiles are not required, but space for two separate units is not available. A tandem turnstile saves approximately 9” in width contrasted with the installation of two single CLST turnstiles.</w:t>
      </w:r>
    </w:p>
    <w:p w:rsidR="00CB7451" w:rsidRPr="00E078DA" w:rsidRDefault="00CB7451" w:rsidP="00CB7451">
      <w:pPr>
        <w:numPr>
          <w:ilvl w:val="0"/>
          <w:numId w:val="12"/>
        </w:numPr>
        <w:spacing w:after="0" w:line="240" w:lineRule="auto"/>
        <w:rPr>
          <w:rFonts w:eastAsia="Times New Roman" w:cs="Arial"/>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REFERENCES</w:t>
      </w:r>
    </w:p>
    <w:p w:rsidR="00CB7451" w:rsidRPr="00270C3C" w:rsidRDefault="00CB7451" w:rsidP="00CB7451">
      <w:pPr>
        <w:numPr>
          <w:ilvl w:val="0"/>
          <w:numId w:val="13"/>
        </w:numPr>
        <w:spacing w:after="120" w:line="240" w:lineRule="auto"/>
        <w:ind w:left="547"/>
        <w:rPr>
          <w:rFonts w:eastAsia="Times New Roman" w:cs="Arial"/>
          <w:sz w:val="20"/>
          <w:szCs w:val="20"/>
        </w:rPr>
      </w:pPr>
      <w:r w:rsidRPr="00270C3C">
        <w:rPr>
          <w:rFonts w:eastAsia="Times New Roman"/>
          <w:sz w:val="20"/>
          <w:szCs w:val="20"/>
        </w:rPr>
        <w:t>L.A. Testing Laboratories, per UL325</w:t>
      </w:r>
      <w:r>
        <w:rPr>
          <w:rFonts w:eastAsia="Times New Roman"/>
          <w:sz w:val="20"/>
          <w:szCs w:val="20"/>
        </w:rPr>
        <w:t>.</w:t>
      </w:r>
    </w:p>
    <w:p w:rsidR="00CB7451" w:rsidRPr="00F6646F" w:rsidRDefault="00CB7451" w:rsidP="00CB7451">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B2687E">
        <w:rPr>
          <w:rFonts w:eastAsia="Times New Roman"/>
          <w:sz w:val="20"/>
          <w:szCs w:val="20"/>
        </w:rPr>
        <w:t>.</w:t>
      </w:r>
    </w:p>
    <w:p w:rsidR="009F2848" w:rsidRPr="009F2848" w:rsidRDefault="009F2848" w:rsidP="009F2848">
      <w:pPr>
        <w:spacing w:after="0" w:line="240" w:lineRule="auto"/>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QUALITY ASSURANCE</w:t>
      </w:r>
    </w:p>
    <w:p w:rsidR="00B2687E" w:rsidRPr="006F2C59" w:rsidRDefault="00B2687E" w:rsidP="00B2687E">
      <w:pPr>
        <w:numPr>
          <w:ilvl w:val="0"/>
          <w:numId w:val="21"/>
        </w:numPr>
        <w:spacing w:after="120" w:line="240" w:lineRule="auto"/>
        <w:ind w:left="547"/>
        <w:rPr>
          <w:rFonts w:eastAsia="Times New Roman"/>
          <w:sz w:val="20"/>
          <w:szCs w:val="20"/>
        </w:rPr>
      </w:pPr>
      <w:r w:rsidRPr="006F2C59">
        <w:rPr>
          <w:rFonts w:eastAsia="Times New Roman"/>
          <w:sz w:val="20"/>
          <w:szCs w:val="20"/>
        </w:rPr>
        <w:t xml:space="preserve">Manufacturer shall be a company specializing in the </w:t>
      </w:r>
      <w:r>
        <w:rPr>
          <w:rFonts w:eastAsia="Times New Roman"/>
          <w:sz w:val="20"/>
          <w:szCs w:val="20"/>
        </w:rPr>
        <w:t xml:space="preserve">manufacture of full height </w:t>
      </w:r>
      <w:r w:rsidRPr="006F2C59">
        <w:rPr>
          <w:rFonts w:eastAsia="Times New Roman"/>
          <w:sz w:val="20"/>
          <w:szCs w:val="20"/>
        </w:rPr>
        <w:t>security turnstiles</w:t>
      </w:r>
      <w:r>
        <w:rPr>
          <w:rFonts w:eastAsia="Times New Roman"/>
          <w:sz w:val="20"/>
          <w:szCs w:val="20"/>
        </w:rPr>
        <w:t xml:space="preserve"> for a minimum of </w:t>
      </w:r>
      <w:r w:rsidRPr="006F2C59">
        <w:rPr>
          <w:rFonts w:eastAsia="Times New Roman"/>
          <w:sz w:val="20"/>
          <w:szCs w:val="20"/>
        </w:rPr>
        <w:t>10 years.</w:t>
      </w:r>
    </w:p>
    <w:p w:rsidR="00B2687E" w:rsidRPr="006F2C59" w:rsidRDefault="00B2687E" w:rsidP="00B2687E">
      <w:pPr>
        <w:numPr>
          <w:ilvl w:val="0"/>
          <w:numId w:val="21"/>
        </w:numPr>
        <w:spacing w:after="0" w:line="240" w:lineRule="auto"/>
        <w:rPr>
          <w:rFonts w:eastAsia="Times New Roman"/>
          <w:sz w:val="20"/>
          <w:szCs w:val="20"/>
        </w:rPr>
      </w:pPr>
      <w:r w:rsidRPr="006F2C59">
        <w:rPr>
          <w:rFonts w:eastAsia="Times New Roman"/>
          <w:sz w:val="20"/>
          <w:szCs w:val="20"/>
        </w:rPr>
        <w:t xml:space="preserve">Installer shall have a minimum of one year experience installing </w:t>
      </w:r>
      <w:r>
        <w:rPr>
          <w:rFonts w:eastAsia="Times New Roman"/>
          <w:sz w:val="20"/>
          <w:szCs w:val="20"/>
        </w:rPr>
        <w:t xml:space="preserve">security turnstiles, or </w:t>
      </w:r>
      <w:r w:rsidRPr="006F2C59">
        <w:rPr>
          <w:rFonts w:eastAsia="Times New Roman"/>
          <w:sz w:val="20"/>
          <w:szCs w:val="20"/>
        </w:rPr>
        <w:t xml:space="preserve">shall supply a factory representative during installation of the </w:t>
      </w:r>
      <w:r>
        <w:rPr>
          <w:rFonts w:eastAsia="Times New Roman"/>
          <w:sz w:val="20"/>
          <w:szCs w:val="20"/>
        </w:rPr>
        <w:t>product</w:t>
      </w:r>
      <w:r w:rsidRPr="006F2C59">
        <w:rPr>
          <w:rFonts w:eastAsia="Times New Roman"/>
          <w:sz w:val="20"/>
          <w:szCs w:val="20"/>
        </w:rPr>
        <w:t>.</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SUBMITTALS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B2687E" w:rsidRPr="00BF1D76" w:rsidRDefault="00B2687E" w:rsidP="00B2687E">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B2687E" w:rsidRPr="009F6A5D" w:rsidRDefault="00B2687E" w:rsidP="00B2687E">
      <w:pPr>
        <w:numPr>
          <w:ilvl w:val="0"/>
          <w:numId w:val="14"/>
        </w:numPr>
        <w:spacing w:after="0" w:line="240" w:lineRule="auto"/>
        <w:rPr>
          <w:rFonts w:eastAsia="Times New Roman"/>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p>
    <w:p w:rsidR="00B2687E" w:rsidRPr="009F6A5D" w:rsidRDefault="00B2687E" w:rsidP="00B2687E">
      <w:pPr>
        <w:spacing w:after="0" w:line="240" w:lineRule="auto"/>
        <w:ind w:left="180"/>
        <w:rPr>
          <w:rFonts w:eastAsia="Times New Roman"/>
          <w:sz w:val="20"/>
          <w:szCs w:val="20"/>
        </w:rPr>
      </w:pPr>
    </w:p>
    <w:p w:rsidR="00B2687E" w:rsidRPr="009F6A5D" w:rsidRDefault="00B2687E" w:rsidP="00B2687E">
      <w:pPr>
        <w:numPr>
          <w:ilvl w:val="1"/>
          <w:numId w:val="17"/>
        </w:numPr>
        <w:spacing w:after="0" w:line="240" w:lineRule="auto"/>
        <w:rPr>
          <w:rFonts w:eastAsia="Times New Roman"/>
          <w:b/>
          <w:sz w:val="20"/>
          <w:szCs w:val="20"/>
        </w:rPr>
      </w:pPr>
      <w:r w:rsidRPr="009F6A5D">
        <w:rPr>
          <w:rFonts w:eastAsia="Times New Roman"/>
          <w:b/>
          <w:sz w:val="20"/>
          <w:szCs w:val="20"/>
        </w:rPr>
        <w:t>DELIVERY, STORAGE AND HANDLING</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B2687E" w:rsidRPr="00BF1D76" w:rsidRDefault="00B2687E" w:rsidP="00B2687E">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9F2848" w:rsidRPr="009F2848" w:rsidRDefault="00B2687E" w:rsidP="00B2687E">
      <w:pPr>
        <w:numPr>
          <w:ilvl w:val="0"/>
          <w:numId w:val="15"/>
        </w:numPr>
        <w:spacing w:after="0" w:line="240" w:lineRule="auto"/>
        <w:rPr>
          <w:rFonts w:eastAsia="Times New Roman"/>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equipment for moving.</w:t>
      </w:r>
      <w:r w:rsidR="009F2848" w:rsidRPr="009F2848">
        <w:rPr>
          <w:rFonts w:eastAsia="Times New Roman"/>
          <w:sz w:val="20"/>
          <w:szCs w:val="20"/>
        </w:rPr>
        <w:t xml:space="preserve">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7"/>
        </w:numPr>
        <w:spacing w:after="0" w:line="240" w:lineRule="auto"/>
        <w:rPr>
          <w:rFonts w:eastAsia="Times New Roman"/>
          <w:b/>
          <w:sz w:val="20"/>
          <w:szCs w:val="20"/>
        </w:rPr>
      </w:pPr>
      <w:r w:rsidRPr="009F2848">
        <w:rPr>
          <w:rFonts w:eastAsia="Times New Roman"/>
          <w:b/>
          <w:sz w:val="20"/>
          <w:szCs w:val="20"/>
        </w:rPr>
        <w:t>PROJECT/SITE CONDITIONS</w:t>
      </w:r>
    </w:p>
    <w:p w:rsidR="009F2848" w:rsidRPr="009F2848" w:rsidRDefault="009F2848" w:rsidP="009F2848">
      <w:pPr>
        <w:spacing w:after="0" w:line="240" w:lineRule="auto"/>
        <w:ind w:left="180" w:firstLine="390"/>
        <w:rPr>
          <w:rFonts w:eastAsia="Times New Roman"/>
          <w:sz w:val="20"/>
          <w:szCs w:val="20"/>
        </w:rPr>
      </w:pPr>
      <w:r w:rsidRPr="009F2848">
        <w:rPr>
          <w:rFonts w:eastAsia="Times New Roman"/>
          <w:sz w:val="20"/>
          <w:szCs w:val="20"/>
        </w:rPr>
        <w:t>Install on a level concrete pad.</w:t>
      </w:r>
    </w:p>
    <w:p w:rsidR="009F2848" w:rsidRPr="009F2848" w:rsidRDefault="009F2848" w:rsidP="009F2848">
      <w:pPr>
        <w:spacing w:after="0" w:line="240" w:lineRule="auto"/>
        <w:rPr>
          <w:rFonts w:eastAsia="Times New Roman"/>
          <w:sz w:val="20"/>
          <w:szCs w:val="20"/>
        </w:rPr>
      </w:pPr>
    </w:p>
    <w:p w:rsidR="009F2848" w:rsidRPr="009F2848" w:rsidRDefault="009F2848" w:rsidP="009F2848">
      <w:pPr>
        <w:keepNext/>
        <w:numPr>
          <w:ilvl w:val="1"/>
          <w:numId w:val="17"/>
        </w:numPr>
        <w:spacing w:after="0" w:line="240" w:lineRule="auto"/>
        <w:outlineLvl w:val="5"/>
        <w:rPr>
          <w:rFonts w:eastAsia="Times New Roman"/>
          <w:b/>
          <w:sz w:val="20"/>
          <w:szCs w:val="20"/>
        </w:rPr>
      </w:pPr>
      <w:r w:rsidRPr="009F2848">
        <w:rPr>
          <w:rFonts w:eastAsia="Times New Roman"/>
          <w:b/>
          <w:sz w:val="20"/>
          <w:szCs w:val="20"/>
        </w:rPr>
        <w:t>WARRANTY</w:t>
      </w:r>
    </w:p>
    <w:p w:rsidR="0088364B" w:rsidRDefault="009F2848" w:rsidP="002355FF">
      <w:pPr>
        <w:spacing w:after="0" w:line="240" w:lineRule="auto"/>
        <w:ind w:left="570"/>
        <w:rPr>
          <w:rFonts w:eastAsia="Times New Roman"/>
          <w:sz w:val="20"/>
          <w:szCs w:val="20"/>
        </w:rPr>
      </w:pPr>
      <w:r w:rsidRPr="009F2848">
        <w:rPr>
          <w:rFonts w:eastAsia="Times New Roman"/>
          <w:sz w:val="20"/>
          <w:szCs w:val="20"/>
        </w:rPr>
        <w:t>Alvarado warranties its products against defects in material and workmanship for a period of one (1) year from the date of invoicing. The warranty covers defects in materials and workmanship</w:t>
      </w:r>
      <w:r w:rsidR="00B2687E">
        <w:rPr>
          <w:rFonts w:eastAsia="Times New Roman"/>
          <w:sz w:val="20"/>
          <w:szCs w:val="20"/>
        </w:rPr>
        <w:t xml:space="preserve">. </w:t>
      </w:r>
      <w:r w:rsidRPr="009F2848">
        <w:rPr>
          <w:rFonts w:eastAsia="Times New Roman"/>
          <w:sz w:val="20"/>
          <w:szCs w:val="20"/>
        </w:rPr>
        <w:t>Obtain full warranty terms from Alvarado.</w:t>
      </w:r>
    </w:p>
    <w:p w:rsidR="009F2848" w:rsidRDefault="009F2848" w:rsidP="009F2848">
      <w:pPr>
        <w:spacing w:after="0" w:line="240" w:lineRule="auto"/>
        <w:rPr>
          <w:rFonts w:eastAsia="Times New Roman"/>
          <w:sz w:val="20"/>
          <w:szCs w:val="20"/>
        </w:rPr>
      </w:pPr>
    </w:p>
    <w:p w:rsidR="009F2848" w:rsidRPr="009F2848" w:rsidRDefault="009F2848" w:rsidP="002355FF">
      <w:pPr>
        <w:keepNext/>
        <w:spacing w:after="0" w:line="240" w:lineRule="auto"/>
        <w:rPr>
          <w:rFonts w:eastAsia="Times New Roman"/>
          <w:b/>
          <w:sz w:val="20"/>
          <w:szCs w:val="20"/>
          <w:u w:val="single"/>
        </w:rPr>
      </w:pPr>
      <w:r w:rsidRPr="009F2848">
        <w:rPr>
          <w:rFonts w:eastAsia="Times New Roman"/>
          <w:b/>
          <w:sz w:val="20"/>
          <w:szCs w:val="20"/>
          <w:u w:val="single"/>
        </w:rPr>
        <w:lastRenderedPageBreak/>
        <w:t>PART II – PRODUCTS</w:t>
      </w:r>
    </w:p>
    <w:p w:rsidR="009F2848" w:rsidRPr="009F2848" w:rsidRDefault="009F2848" w:rsidP="002355FF">
      <w:pPr>
        <w:keepNext/>
        <w:spacing w:after="0" w:line="240" w:lineRule="auto"/>
        <w:rPr>
          <w:rFonts w:eastAsia="Times New Roman"/>
          <w:sz w:val="20"/>
          <w:szCs w:val="20"/>
        </w:rPr>
      </w:pPr>
    </w:p>
    <w:p w:rsidR="009F2848" w:rsidRPr="009F2848" w:rsidRDefault="009F2848" w:rsidP="002355FF">
      <w:pPr>
        <w:keepNext/>
        <w:numPr>
          <w:ilvl w:val="1"/>
          <w:numId w:val="16"/>
        </w:numPr>
        <w:spacing w:after="0" w:line="240" w:lineRule="auto"/>
        <w:rPr>
          <w:rFonts w:eastAsia="Times New Roman"/>
          <w:b/>
          <w:sz w:val="20"/>
          <w:szCs w:val="20"/>
        </w:rPr>
      </w:pPr>
      <w:r w:rsidRPr="009F2848">
        <w:rPr>
          <w:rFonts w:eastAsia="Times New Roman"/>
          <w:b/>
          <w:sz w:val="20"/>
          <w:szCs w:val="20"/>
        </w:rPr>
        <w:t>MANUFACTURER</w:t>
      </w:r>
    </w:p>
    <w:p w:rsidR="009F2848" w:rsidRPr="009F2848" w:rsidRDefault="009F2848" w:rsidP="009F2848">
      <w:pPr>
        <w:spacing w:after="0" w:line="240" w:lineRule="auto"/>
        <w:ind w:left="555"/>
        <w:rPr>
          <w:rFonts w:eastAsia="Times New Roman"/>
          <w:sz w:val="20"/>
          <w:szCs w:val="20"/>
        </w:rPr>
      </w:pPr>
      <w:r w:rsidRPr="009F2848">
        <w:rPr>
          <w:rFonts w:eastAsia="Times New Roman"/>
          <w:sz w:val="20"/>
          <w:szCs w:val="20"/>
        </w:rPr>
        <w:t>Alvarado Mfg. Co., Inc. 12660 Colony Street, Chino, CA 91710.</w:t>
      </w:r>
    </w:p>
    <w:p w:rsidR="009F2848" w:rsidRPr="009F2848" w:rsidRDefault="009F2848" w:rsidP="009F2848">
      <w:pPr>
        <w:spacing w:after="0" w:line="240" w:lineRule="auto"/>
        <w:ind w:left="555"/>
        <w:rPr>
          <w:rFonts w:eastAsia="Times New Roman"/>
          <w:b/>
          <w:sz w:val="20"/>
          <w:szCs w:val="20"/>
        </w:rPr>
      </w:pPr>
      <w:r w:rsidRPr="009F2848">
        <w:rPr>
          <w:rFonts w:eastAsia="Times New Roman"/>
          <w:b/>
          <w:sz w:val="20"/>
          <w:szCs w:val="20"/>
        </w:rPr>
        <w:t xml:space="preserve"> </w:t>
      </w: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PRODUCT</w:t>
      </w:r>
    </w:p>
    <w:p w:rsidR="009F2848" w:rsidRPr="009F2848" w:rsidRDefault="009F2848" w:rsidP="009F2848">
      <w:pPr>
        <w:spacing w:after="0" w:line="240" w:lineRule="auto"/>
        <w:ind w:left="555"/>
        <w:jc w:val="both"/>
        <w:rPr>
          <w:rFonts w:eastAsia="Times New Roman"/>
          <w:i/>
          <w:sz w:val="20"/>
          <w:szCs w:val="20"/>
        </w:rPr>
      </w:pPr>
      <w:r w:rsidRPr="009F2848">
        <w:rPr>
          <w:rFonts w:eastAsia="Times New Roman"/>
          <w:sz w:val="20"/>
          <w:szCs w:val="20"/>
        </w:rPr>
        <w:t xml:space="preserve">CLST-TX-6X Full Height Tandem Security Turnstile, no substitutions. </w:t>
      </w:r>
    </w:p>
    <w:p w:rsidR="009F2848" w:rsidRPr="009F2848" w:rsidRDefault="009F2848" w:rsidP="009F2848">
      <w:pPr>
        <w:spacing w:after="0" w:line="240" w:lineRule="auto"/>
        <w:ind w:left="180"/>
        <w:rPr>
          <w:rFonts w:eastAsia="Times New Roman"/>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CONSTRUCTION</w:t>
      </w:r>
    </w:p>
    <w:p w:rsidR="009F2848" w:rsidRPr="009F2848" w:rsidRDefault="009F2848" w:rsidP="009F2848">
      <w:pPr>
        <w:numPr>
          <w:ilvl w:val="0"/>
          <w:numId w:val="25"/>
        </w:numPr>
        <w:spacing w:after="0" w:line="240" w:lineRule="auto"/>
        <w:rPr>
          <w:rFonts w:eastAsia="Times New Roman"/>
          <w:sz w:val="20"/>
          <w:szCs w:val="20"/>
        </w:rPr>
      </w:pPr>
      <w:r w:rsidRPr="009F2848">
        <w:rPr>
          <w:rFonts w:eastAsia="Times New Roman"/>
          <w:sz w:val="20"/>
          <w:szCs w:val="20"/>
          <w:u w:val="single"/>
        </w:rPr>
        <w:t>Top Channel Frame and Top Channel Cover</w:t>
      </w:r>
      <w:r w:rsidRPr="009F2848">
        <w:rPr>
          <w:rFonts w:eastAsia="Times New Roman"/>
          <w:sz w:val="20"/>
          <w:szCs w:val="20"/>
        </w:rPr>
        <w:t>:</w:t>
      </w:r>
    </w:p>
    <w:p w:rsidR="009F2848" w:rsidRPr="009F2848" w:rsidRDefault="009F2848" w:rsidP="009F2848">
      <w:pPr>
        <w:numPr>
          <w:ilvl w:val="0"/>
          <w:numId w:val="26"/>
        </w:numPr>
        <w:tabs>
          <w:tab w:val="num" w:pos="1080"/>
        </w:tabs>
        <w:spacing w:after="0" w:line="240" w:lineRule="auto"/>
        <w:ind w:left="1080"/>
        <w:jc w:val="both"/>
        <w:rPr>
          <w:rFonts w:eastAsia="Times New Roman"/>
          <w:sz w:val="20"/>
          <w:szCs w:val="20"/>
        </w:rPr>
      </w:pPr>
      <w:r w:rsidRPr="009F2848">
        <w:rPr>
          <w:rFonts w:eastAsia="Times New Roman"/>
          <w:sz w:val="20"/>
          <w:szCs w:val="20"/>
        </w:rPr>
        <w:t>The top channel frame shall be a 7" wide, 4-gauge, steel U-channel powder coated in a zinc-rich powder coat.</w:t>
      </w:r>
    </w:p>
    <w:p w:rsidR="009F2848" w:rsidRPr="009F2848" w:rsidRDefault="009F2848" w:rsidP="006D12E2">
      <w:pPr>
        <w:numPr>
          <w:ilvl w:val="0"/>
          <w:numId w:val="26"/>
        </w:numPr>
        <w:tabs>
          <w:tab w:val="num" w:pos="1080"/>
        </w:tabs>
        <w:spacing w:after="120" w:line="240" w:lineRule="auto"/>
        <w:ind w:left="1080"/>
        <w:jc w:val="both"/>
        <w:rPr>
          <w:rFonts w:eastAsia="Times New Roman"/>
          <w:sz w:val="20"/>
          <w:szCs w:val="20"/>
        </w:rPr>
      </w:pPr>
      <w:r w:rsidRPr="009F2848">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Yokes (Curved Sections)</w:t>
      </w:r>
      <w:r w:rsidRPr="009F2848">
        <w:rPr>
          <w:rFonts w:eastAsia="Times New Roman"/>
          <w:sz w:val="20"/>
          <w:szCs w:val="20"/>
        </w:rPr>
        <w:t>:</w:t>
      </w:r>
    </w:p>
    <w:p w:rsidR="009F2848" w:rsidRDefault="009F2848" w:rsidP="009F2848">
      <w:pPr>
        <w:numPr>
          <w:ilvl w:val="0"/>
          <w:numId w:val="27"/>
        </w:numPr>
        <w:tabs>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two yokes (curved sections) shall each be two piece assemblies consisting of </w:t>
      </w:r>
      <w:r w:rsidR="00D0736C">
        <w:rPr>
          <w:rFonts w:eastAsia="Times New Roman"/>
          <w:sz w:val="20"/>
          <w:szCs w:val="20"/>
        </w:rPr>
        <w:t>.177” (4.5mm) thick, clear panel fabricated from Spartech Polycast</w:t>
      </w:r>
      <w:r w:rsidR="00D0736C">
        <w:rPr>
          <w:rFonts w:eastAsia="Times New Roman" w:cs="Arial"/>
          <w:sz w:val="20"/>
          <w:szCs w:val="20"/>
        </w:rPr>
        <w:t>®</w:t>
      </w:r>
      <w:r w:rsidR="00D0736C">
        <w:rPr>
          <w:rFonts w:eastAsia="Times New Roman"/>
          <w:sz w:val="20"/>
          <w:szCs w:val="20"/>
        </w:rPr>
        <w:t xml:space="preserve"> with an abrasion resistant coating </w:t>
      </w:r>
      <w:r w:rsidR="00D0736C" w:rsidRPr="006F2C59">
        <w:rPr>
          <w:rFonts w:eastAsia="Times New Roman"/>
          <w:sz w:val="20"/>
          <w:szCs w:val="20"/>
        </w:rPr>
        <w:t>completely enclosed by an extruded aluminum frame</w:t>
      </w:r>
      <w:r w:rsidRPr="009F2848">
        <w:rPr>
          <w:rFonts w:eastAsia="Times New Roman"/>
          <w:sz w:val="20"/>
          <w:szCs w:val="20"/>
        </w:rPr>
        <w:t xml:space="preserve">. The entire bottom of the extruded aluminum frame shall anchor directly to the floor and to the top channel to provide superior structural strength. </w:t>
      </w:r>
    </w:p>
    <w:p w:rsidR="009F2848" w:rsidRPr="009F2848" w:rsidRDefault="00D0736C" w:rsidP="006D12E2">
      <w:pPr>
        <w:numPr>
          <w:ilvl w:val="0"/>
          <w:numId w:val="27"/>
        </w:numPr>
        <w:tabs>
          <w:tab w:val="num" w:pos="1080"/>
        </w:tabs>
        <w:spacing w:after="120" w:line="240" w:lineRule="auto"/>
        <w:ind w:left="1080"/>
        <w:jc w:val="both"/>
        <w:rPr>
          <w:rFonts w:eastAsia="Times New Roman"/>
          <w:sz w:val="20"/>
          <w:szCs w:val="20"/>
        </w:rPr>
      </w:pPr>
      <w:r>
        <w:rPr>
          <w:rFonts w:eastAsia="Times New Roman"/>
          <w:sz w:val="20"/>
          <w:szCs w:val="20"/>
        </w:rPr>
        <w:t>The yoke shall accept mullion card readers</w:t>
      </w:r>
      <w:r w:rsidR="009F2848" w:rsidRPr="009F2848">
        <w:rPr>
          <w:rFonts w:eastAsia="Times New Roman"/>
          <w:sz w:val="20"/>
          <w:szCs w:val="20"/>
        </w:rPr>
        <w:t>.</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Roto (Rotating Section):</w:t>
      </w:r>
    </w:p>
    <w:p w:rsidR="009F2848" w:rsidRPr="009F2848" w:rsidRDefault="009F2848" w:rsidP="006D12E2">
      <w:pPr>
        <w:numPr>
          <w:ilvl w:val="0"/>
          <w:numId w:val="28"/>
        </w:numPr>
        <w:tabs>
          <w:tab w:val="num" w:pos="1080"/>
        </w:tabs>
        <w:spacing w:after="120" w:line="240" w:lineRule="auto"/>
        <w:ind w:left="1080"/>
        <w:jc w:val="both"/>
        <w:rPr>
          <w:rFonts w:eastAsia="Times New Roman"/>
          <w:b/>
          <w:i/>
          <w:sz w:val="20"/>
          <w:szCs w:val="20"/>
        </w:rPr>
      </w:pPr>
      <w:r w:rsidRPr="009F2848">
        <w:rPr>
          <w:rFonts w:eastAsia="Times New Roman"/>
          <w:sz w:val="20"/>
          <w:szCs w:val="20"/>
        </w:rPr>
        <w:t xml:space="preserve">The two rotos (rotating sections) shall be all welded single assemblies, not multiple assemblies bolted together. Each roto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w:t>
      </w:r>
      <w:r w:rsidRPr="009F2848">
        <w:rPr>
          <w:rFonts w:eastAsia="Times New Roman"/>
          <w:sz w:val="20"/>
          <w:szCs w:val="20"/>
        </w:rPr>
        <w:br/>
        <w:t xml:space="preserve">1 3/4" OD stainless steel tubing. Each arm shall have welded end cap. No external fasteners shall be used in the fabrication of the roto section.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Bottom Bearing Assembly</w:t>
      </w:r>
      <w:r w:rsidRPr="009F2848">
        <w:rPr>
          <w:rFonts w:eastAsia="Times New Roman"/>
          <w:sz w:val="20"/>
          <w:szCs w:val="20"/>
        </w:rPr>
        <w:t>:</w:t>
      </w:r>
    </w:p>
    <w:p w:rsidR="009F2848" w:rsidRPr="009F2848" w:rsidRDefault="009F2848" w:rsidP="006D12E2">
      <w:pPr>
        <w:numPr>
          <w:ilvl w:val="0"/>
          <w:numId w:val="31"/>
        </w:numPr>
        <w:tabs>
          <w:tab w:val="num" w:pos="1080"/>
        </w:tabs>
        <w:spacing w:after="120" w:line="240" w:lineRule="auto"/>
        <w:ind w:left="1080"/>
        <w:jc w:val="both"/>
        <w:rPr>
          <w:rFonts w:eastAsia="Times New Roman"/>
          <w:b/>
          <w:i/>
          <w:sz w:val="20"/>
          <w:szCs w:val="20"/>
        </w:rPr>
      </w:pPr>
      <w:r w:rsidRPr="009F2848">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OV (Barrier)</w:t>
      </w:r>
    </w:p>
    <w:p w:rsidR="009F2848" w:rsidRPr="009F2848" w:rsidRDefault="009F2848" w:rsidP="006D12E2">
      <w:pPr>
        <w:numPr>
          <w:ilvl w:val="0"/>
          <w:numId w:val="29"/>
        </w:numPr>
        <w:tabs>
          <w:tab w:val="num" w:pos="1080"/>
        </w:tabs>
        <w:spacing w:after="120" w:line="240" w:lineRule="auto"/>
        <w:ind w:left="1080"/>
        <w:jc w:val="both"/>
        <w:rPr>
          <w:rFonts w:eastAsia="Times New Roman"/>
          <w:b/>
          <w:i/>
          <w:sz w:val="20"/>
          <w:szCs w:val="20"/>
        </w:rPr>
      </w:pPr>
      <w:r w:rsidRPr="009F2848">
        <w:rPr>
          <w:rFonts w:eastAsia="Times New Roman"/>
          <w:sz w:val="20"/>
          <w:szCs w:val="20"/>
        </w:rPr>
        <w:t>The OV (barrier section) shall be an all welded single assembly which prevents passage in the reverse direction. It shall consist of 25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9F2848" w:rsidRPr="009F2848" w:rsidRDefault="009F2848" w:rsidP="009F2848">
      <w:pPr>
        <w:numPr>
          <w:ilvl w:val="0"/>
          <w:numId w:val="25"/>
        </w:numPr>
        <w:spacing w:after="0" w:line="240" w:lineRule="auto"/>
        <w:rPr>
          <w:rFonts w:eastAsia="Times New Roman"/>
          <w:sz w:val="20"/>
          <w:szCs w:val="20"/>
          <w:u w:val="single"/>
        </w:rPr>
      </w:pPr>
      <w:r w:rsidRPr="009F2848">
        <w:rPr>
          <w:rFonts w:eastAsia="Times New Roman"/>
          <w:sz w:val="20"/>
          <w:szCs w:val="20"/>
          <w:u w:val="single"/>
        </w:rPr>
        <w:t>Yoke Guard Plate</w:t>
      </w:r>
    </w:p>
    <w:p w:rsidR="009F2848" w:rsidRPr="009F2848" w:rsidRDefault="009F2848" w:rsidP="009F2848">
      <w:pPr>
        <w:numPr>
          <w:ilvl w:val="0"/>
          <w:numId w:val="30"/>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two yoke guard plates are single piece 16-gauge steel that bolts to the underside of the top channel assembly and the top of the yoke. </w:t>
      </w:r>
    </w:p>
    <w:p w:rsidR="009F2848" w:rsidRPr="009F2848" w:rsidRDefault="009F2848" w:rsidP="009F2848">
      <w:pPr>
        <w:spacing w:after="0" w:line="240" w:lineRule="auto"/>
        <w:ind w:left="720"/>
        <w:jc w:val="both"/>
        <w:rPr>
          <w:rFonts w:eastAsia="Times New Roman"/>
          <w:b/>
          <w:i/>
          <w:sz w:val="20"/>
          <w:szCs w:val="20"/>
        </w:rPr>
      </w:pPr>
    </w:p>
    <w:p w:rsidR="009F2848" w:rsidRPr="009F2848" w:rsidRDefault="009F2848" w:rsidP="009F2848">
      <w:pPr>
        <w:numPr>
          <w:ilvl w:val="1"/>
          <w:numId w:val="16"/>
        </w:numPr>
        <w:spacing w:after="0" w:line="240" w:lineRule="auto"/>
        <w:rPr>
          <w:rFonts w:eastAsia="Times New Roman"/>
          <w:b/>
          <w:sz w:val="20"/>
          <w:szCs w:val="20"/>
        </w:rPr>
      </w:pPr>
      <w:r w:rsidRPr="009F2848">
        <w:rPr>
          <w:rFonts w:eastAsia="Times New Roman"/>
          <w:b/>
          <w:sz w:val="20"/>
          <w:szCs w:val="20"/>
        </w:rPr>
        <w:t>EQUIPMENT</w:t>
      </w:r>
    </w:p>
    <w:p w:rsidR="009F2848" w:rsidRPr="009F2848" w:rsidRDefault="009F2848" w:rsidP="00F05EDC">
      <w:pPr>
        <w:numPr>
          <w:ilvl w:val="0"/>
          <w:numId w:val="22"/>
        </w:numPr>
        <w:spacing w:after="120" w:line="240" w:lineRule="auto"/>
        <w:ind w:left="590" w:hanging="403"/>
        <w:rPr>
          <w:rFonts w:eastAsia="Times New Roman"/>
          <w:sz w:val="20"/>
          <w:szCs w:val="20"/>
        </w:rPr>
      </w:pPr>
      <w:r w:rsidRPr="009F2848">
        <w:rPr>
          <w:rFonts w:eastAsia="Times New Roman"/>
          <w:sz w:val="20"/>
          <w:szCs w:val="20"/>
          <w:u w:val="single"/>
        </w:rPr>
        <w:t>General</w:t>
      </w:r>
      <w:r w:rsidRPr="009F2848">
        <w:rPr>
          <w:rFonts w:eastAsia="Times New Roman"/>
          <w:sz w:val="20"/>
          <w:szCs w:val="20"/>
        </w:rPr>
        <w:t xml:space="preserve">: The turnstile shall provide electric lock control in both directions. Upon receipt of an authorization signal from an access control system, or a push button device, </w:t>
      </w:r>
      <w:r w:rsidR="00F05EDC">
        <w:rPr>
          <w:rFonts w:eastAsia="Times New Roman"/>
          <w:sz w:val="20"/>
          <w:szCs w:val="20"/>
        </w:rPr>
        <w:t xml:space="preserve">the </w:t>
      </w:r>
      <w:r w:rsidRPr="009F2848">
        <w:rPr>
          <w:rFonts w:eastAsia="Times New Roman"/>
          <w:sz w:val="20"/>
          <w:szCs w:val="20"/>
        </w:rPr>
        <w:t xml:space="preserve">turnstile will unlock and allow a single user to pass through the turnstile in the direction requested. The turnstile will </w:t>
      </w:r>
      <w:r w:rsidR="00F05EDC">
        <w:rPr>
          <w:rFonts w:eastAsia="Times New Roman"/>
          <w:sz w:val="20"/>
          <w:szCs w:val="20"/>
        </w:rPr>
        <w:t xml:space="preserve">relock </w:t>
      </w:r>
      <w:r w:rsidRPr="009F2848">
        <w:rPr>
          <w:rFonts w:eastAsia="Times New Roman"/>
          <w:sz w:val="20"/>
          <w:szCs w:val="20"/>
        </w:rPr>
        <w:t>after the user has passed through the turnstile or within 20 seconds if passage does not occur</w:t>
      </w:r>
      <w:r w:rsidRPr="009F2848">
        <w:rPr>
          <w:rFonts w:eastAsia="Times New Roman" w:cs="Arial"/>
          <w:color w:val="000000"/>
          <w:sz w:val="20"/>
          <w:szCs w:val="20"/>
        </w:rPr>
        <w:t>.</w:t>
      </w:r>
      <w:r w:rsidRPr="009F2848">
        <w:rPr>
          <w:rFonts w:eastAsia="Times New Roman"/>
          <w:sz w:val="20"/>
          <w:szCs w:val="20"/>
        </w:rPr>
        <w:t xml:space="preserv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Mechanical Operation:</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Roto / Top Channel Connection:</w:t>
      </w:r>
      <w:r w:rsidRPr="009F2848">
        <w:rPr>
          <w:rFonts w:eastAsia="Times New Roman"/>
          <w:sz w:val="20"/>
          <w:szCs w:val="20"/>
        </w:rPr>
        <w:t xml:space="preserve"> The connection between the roto and the top channel shall be accomplished through the use of a multiple grooved splined shaft and coupling.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Turnstile Locking / Unlocking</w:t>
      </w:r>
      <w:r w:rsidRPr="009F2848">
        <w:rPr>
          <w:rFonts w:eastAsia="Times New Roman"/>
          <w:sz w:val="20"/>
          <w:szCs w:val="20"/>
        </w:rPr>
        <w:t xml:space="preserve">: A solenoid/spring assembly shall move the lock arms into the "locked" or "unlocked" position. Each lock arm shall be controlled independently to allow bi-directional control. </w:t>
      </w:r>
    </w:p>
    <w:p w:rsidR="009F2848" w:rsidRPr="009F2848" w:rsidRDefault="009F2848" w:rsidP="009F2848">
      <w:pPr>
        <w:numPr>
          <w:ilvl w:val="0"/>
          <w:numId w:val="32"/>
        </w:numPr>
        <w:tabs>
          <w:tab w:val="num" w:pos="1080"/>
        </w:tabs>
        <w:spacing w:after="0" w:line="240" w:lineRule="auto"/>
        <w:ind w:left="1080"/>
        <w:jc w:val="both"/>
        <w:rPr>
          <w:rFonts w:eastAsia="Times New Roman"/>
          <w:b/>
          <w:i/>
          <w:sz w:val="20"/>
          <w:szCs w:val="20"/>
        </w:rPr>
      </w:pPr>
      <w:r w:rsidRPr="009F2848">
        <w:rPr>
          <w:rFonts w:eastAsia="Times New Roman"/>
          <w:sz w:val="20"/>
          <w:szCs w:val="20"/>
          <w:u w:val="single"/>
        </w:rPr>
        <w:t>Top Bearings</w:t>
      </w:r>
      <w:r w:rsidRPr="009F2848">
        <w:rPr>
          <w:rFonts w:eastAsia="Times New Roman"/>
          <w:sz w:val="20"/>
          <w:szCs w:val="20"/>
        </w:rPr>
        <w:t>: The top bearings shall be fully concealed from view by a cover fabricated from #304 stainless steel.</w:t>
      </w:r>
    </w:p>
    <w:p w:rsidR="009F2848" w:rsidRPr="009F2848" w:rsidRDefault="009F2848" w:rsidP="00087943">
      <w:pPr>
        <w:numPr>
          <w:ilvl w:val="0"/>
          <w:numId w:val="32"/>
        </w:numPr>
        <w:tabs>
          <w:tab w:val="num" w:pos="1080"/>
        </w:tabs>
        <w:spacing w:after="120" w:line="240" w:lineRule="auto"/>
        <w:ind w:left="1080"/>
        <w:jc w:val="both"/>
        <w:rPr>
          <w:rFonts w:eastAsia="Times New Roman"/>
          <w:i/>
          <w:sz w:val="20"/>
          <w:szCs w:val="20"/>
        </w:rPr>
      </w:pPr>
      <w:r w:rsidRPr="009F2848">
        <w:rPr>
          <w:rFonts w:eastAsia="Times New Roman"/>
          <w:sz w:val="20"/>
          <w:szCs w:val="20"/>
          <w:u w:val="single"/>
        </w:rPr>
        <w:t>Self-Adjusting Speed Control / Self-Centering</w:t>
      </w:r>
      <w:r w:rsidRPr="009F2848">
        <w:rPr>
          <w:rFonts w:eastAsia="Times New Roman"/>
          <w:sz w:val="20"/>
          <w:szCs w:val="20"/>
        </w:rPr>
        <w:t xml:space="preserve">: The turnstile shall have self-adjusting speed control which automatically increases or decreases resistance depending on the pushing force of the user. The </w:t>
      </w:r>
      <w:r w:rsidRPr="009F2848">
        <w:rPr>
          <w:rFonts w:eastAsia="Times New Roman"/>
          <w:sz w:val="20"/>
          <w:szCs w:val="20"/>
        </w:rPr>
        <w:lastRenderedPageBreak/>
        <w:t xml:space="preserve">turnstile shall also self-center, automatically returning to the “home” position after rotation. Self-centering shall be controlled. When lock arms are disengaged, the turnstile shall rotate only once when the roto is spun with force. A roto that self-centers through spinning and settling is not acceptable. </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Electrical Operation</w:t>
      </w:r>
      <w:r w:rsidRPr="009F2848">
        <w:rPr>
          <w:rFonts w:eastAsia="Times New Roman"/>
          <w:sz w:val="20"/>
          <w:szCs w:val="20"/>
        </w:rPr>
        <w:t>:</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 xml:space="preserve">The turnstile top channel shall contain a junction box into which the installer wires primary power (110VAC or optional 220VAC). The junction box shall provide fuse protection. </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The power junction box shall contain an on/off switch. When the switch is in the "on" position, a green LED shall illuminate on the turnstile controller.</w:t>
      </w:r>
    </w:p>
    <w:p w:rsidR="009F2848" w:rsidRPr="009F2848" w:rsidRDefault="009F2848" w:rsidP="009F2848">
      <w:pPr>
        <w:numPr>
          <w:ilvl w:val="0"/>
          <w:numId w:val="33"/>
        </w:numPr>
        <w:tabs>
          <w:tab w:val="num" w:pos="1080"/>
        </w:tabs>
        <w:spacing w:after="0" w:line="240" w:lineRule="auto"/>
        <w:ind w:left="1080"/>
        <w:jc w:val="both"/>
        <w:rPr>
          <w:rFonts w:eastAsia="Times New Roman"/>
          <w:b/>
          <w:i/>
          <w:sz w:val="20"/>
          <w:szCs w:val="20"/>
        </w:rPr>
      </w:pPr>
      <w:r w:rsidRPr="009F2848">
        <w:rPr>
          <w:rFonts w:eastAsia="Times New Roman"/>
          <w:sz w:val="20"/>
          <w:szCs w:val="20"/>
        </w:rPr>
        <w:t>A UL-rated transformer shall be joined into the junction box and shall step down the primary power to low voltage, 12VDC operation.</w:t>
      </w:r>
    </w:p>
    <w:p w:rsidR="00753811" w:rsidRPr="003E5999"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753811" w:rsidRPr="00F84245" w:rsidRDefault="00753811" w:rsidP="00753811">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753811" w:rsidRPr="004E2C8B" w:rsidRDefault="00753811" w:rsidP="00753811">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 xml:space="preserve">The turnstile shall have key overrides allowing the operating technician to override the access control system and unlock one or both directions of the turnstile. Key overrides to </w:t>
      </w:r>
      <w:proofErr w:type="gramStart"/>
      <w:r w:rsidRPr="004E2C8B">
        <w:rPr>
          <w:rFonts w:eastAsia="Times New Roman" w:cs="Arial"/>
          <w:sz w:val="20"/>
          <w:szCs w:val="20"/>
        </w:rPr>
        <w:t>be installed</w:t>
      </w:r>
      <w:proofErr w:type="gramEnd"/>
      <w:r w:rsidRPr="004E2C8B">
        <w:rPr>
          <w:rFonts w:eastAsia="Times New Roman" w:cs="Arial"/>
          <w:sz w:val="20"/>
          <w:szCs w:val="20"/>
        </w:rPr>
        <w:t xml:space="preserve"> in the bottom of the top channel, one for each direction of operation.</w:t>
      </w:r>
    </w:p>
    <w:p w:rsidR="00753811" w:rsidRPr="004E2C8B" w:rsidRDefault="00753811" w:rsidP="00753811">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 xml:space="preserve">Electrical operation of the turnstile </w:t>
      </w:r>
      <w:proofErr w:type="gramStart"/>
      <w:r w:rsidRPr="004E2C8B">
        <w:rPr>
          <w:rFonts w:eastAsia="Times New Roman" w:cs="Arial"/>
          <w:sz w:val="20"/>
          <w:szCs w:val="20"/>
        </w:rPr>
        <w:t>shall be tested and approved by Los Angeles Testing Laboratories</w:t>
      </w:r>
      <w:proofErr w:type="gramEnd"/>
      <w:r w:rsidRPr="004E2C8B">
        <w:rPr>
          <w:rFonts w:eastAsia="Times New Roman" w:cs="Arial"/>
          <w:sz w:val="20"/>
          <w:szCs w:val="20"/>
        </w:rPr>
        <w:t>.</w:t>
      </w:r>
    </w:p>
    <w:p w:rsidR="009F2848" w:rsidRPr="009F2848" w:rsidRDefault="009F2848" w:rsidP="009F2848">
      <w:pPr>
        <w:numPr>
          <w:ilvl w:val="0"/>
          <w:numId w:val="22"/>
        </w:numPr>
        <w:spacing w:after="0" w:line="240" w:lineRule="auto"/>
        <w:rPr>
          <w:rFonts w:eastAsia="Times New Roman"/>
          <w:sz w:val="20"/>
          <w:szCs w:val="20"/>
        </w:rPr>
      </w:pPr>
      <w:r w:rsidRPr="009F2848">
        <w:rPr>
          <w:rFonts w:eastAsia="Times New Roman"/>
          <w:sz w:val="20"/>
          <w:szCs w:val="20"/>
          <w:u w:val="single"/>
        </w:rPr>
        <w:t>Turnstile Control</w:t>
      </w:r>
      <w:r w:rsidRPr="009F2848">
        <w:rPr>
          <w:rFonts w:eastAsia="Times New Roman"/>
          <w:sz w:val="20"/>
          <w:szCs w:val="20"/>
        </w:rPr>
        <w:t xml:space="preserve">: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The turnstile shall have a microprocessor-based turnstile controller which shall be conformal coated to provide protection against </w:t>
      </w:r>
      <w:r w:rsidR="00A22C07">
        <w:rPr>
          <w:rFonts w:eastAsia="Times New Roman"/>
          <w:sz w:val="20"/>
          <w:szCs w:val="20"/>
        </w:rPr>
        <w:t>environmental damage</w:t>
      </w:r>
      <w:r w:rsidRPr="009F2848">
        <w:rPr>
          <w:rFonts w:eastAsia="Times New Roman"/>
          <w:sz w:val="20"/>
          <w:szCs w:val="20"/>
        </w:rPr>
        <w:t>.</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All inputs and outputs of the controller shall be opto-isolated to protect against power surges, </w:t>
      </w:r>
      <w:r w:rsidR="001E76E1">
        <w:rPr>
          <w:rFonts w:eastAsia="Times New Roman"/>
          <w:sz w:val="20"/>
          <w:szCs w:val="20"/>
        </w:rPr>
        <w:t xml:space="preserve">electrical </w:t>
      </w:r>
      <w:r w:rsidRPr="009F2848">
        <w:rPr>
          <w:rFonts w:eastAsia="Times New Roman"/>
          <w:sz w:val="20"/>
          <w:szCs w:val="20"/>
        </w:rPr>
        <w:t>noise, ground loop</w:t>
      </w:r>
      <w:r w:rsidR="001E76E1">
        <w:rPr>
          <w:rFonts w:eastAsia="Times New Roman"/>
          <w:sz w:val="20"/>
          <w:szCs w:val="20"/>
        </w:rPr>
        <w:t>s</w:t>
      </w:r>
      <w:r w:rsidRPr="009F2848">
        <w:rPr>
          <w:rFonts w:eastAsia="Times New Roman"/>
          <w:sz w:val="20"/>
          <w:szCs w:val="20"/>
        </w:rPr>
        <w:t>, and damage from remote lightning</w:t>
      </w:r>
      <w:r w:rsidR="001E76E1">
        <w:rPr>
          <w:rFonts w:eastAsia="Times New Roman"/>
          <w:sz w:val="20"/>
          <w:szCs w:val="20"/>
        </w:rPr>
        <w:t xml:space="preserve"> strikes</w:t>
      </w:r>
      <w:r w:rsidRPr="009F2848">
        <w:rPr>
          <w:rFonts w:eastAsia="Times New Roman"/>
          <w:sz w:val="20"/>
          <w:szCs w:val="20"/>
        </w:rPr>
        <w:t xml:space="preserve">. </w:t>
      </w:r>
    </w:p>
    <w:p w:rsidR="00111CD7" w:rsidRPr="00507E47" w:rsidRDefault="00111CD7" w:rsidP="00111CD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11B59" w:rsidRPr="00BF1D76" w:rsidRDefault="00511B59" w:rsidP="00511B59">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When a rotation of the turnstile occurs, rotation shall be detected by an electrical opto-interrupter. No mechanical microswitches shall be used in the operation of the turnstile.</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control two solenoids</w:t>
      </w:r>
      <w:r w:rsidR="005845F2">
        <w:rPr>
          <w:rFonts w:eastAsia="Times New Roman"/>
          <w:sz w:val="20"/>
          <w:szCs w:val="20"/>
        </w:rPr>
        <w:t xml:space="preserve"> per rotating section (qty. 4 total), </w:t>
      </w:r>
      <w:r w:rsidRPr="009F2848">
        <w:rPr>
          <w:rFonts w:eastAsia="Times New Roman"/>
          <w:sz w:val="20"/>
          <w:szCs w:val="20"/>
        </w:rPr>
        <w:t>one per direction of operation.</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9F2848" w:rsidRPr="009F2848" w:rsidRDefault="009F2848" w:rsidP="00CC632D">
      <w:pPr>
        <w:numPr>
          <w:ilvl w:val="0"/>
          <w:numId w:val="34"/>
        </w:numPr>
        <w:tabs>
          <w:tab w:val="clear" w:pos="1800"/>
          <w:tab w:val="num" w:pos="1080"/>
        </w:tabs>
        <w:spacing w:after="0" w:line="240" w:lineRule="auto"/>
        <w:ind w:left="1080"/>
        <w:jc w:val="both"/>
        <w:rPr>
          <w:rFonts w:eastAsia="Times New Roman"/>
          <w:sz w:val="20"/>
          <w:szCs w:val="20"/>
        </w:rPr>
      </w:pPr>
      <w:r w:rsidRPr="009F2848">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9F2848" w:rsidRPr="009F2848" w:rsidRDefault="009F2848" w:rsidP="009F2848">
      <w:pPr>
        <w:spacing w:after="0" w:line="240" w:lineRule="auto"/>
        <w:rPr>
          <w:rFonts w:eastAsia="Times New Roman"/>
          <w:b/>
          <w:sz w:val="20"/>
          <w:szCs w:val="20"/>
        </w:rPr>
      </w:pPr>
    </w:p>
    <w:p w:rsidR="005845F2" w:rsidRPr="005845F2" w:rsidRDefault="005845F2" w:rsidP="005845F2">
      <w:pPr>
        <w:numPr>
          <w:ilvl w:val="1"/>
          <w:numId w:val="16"/>
        </w:numPr>
        <w:spacing w:after="0" w:line="240" w:lineRule="auto"/>
        <w:rPr>
          <w:rFonts w:eastAsia="Times New Roman"/>
          <w:b/>
          <w:sz w:val="20"/>
          <w:szCs w:val="20"/>
        </w:rPr>
      </w:pPr>
      <w:r w:rsidRPr="005845F2">
        <w:rPr>
          <w:rFonts w:eastAsia="Times New Roman"/>
          <w:b/>
          <w:sz w:val="20"/>
          <w:szCs w:val="20"/>
        </w:rPr>
        <w:t>SECURITY EQUIPMENT</w:t>
      </w:r>
    </w:p>
    <w:p w:rsidR="005845F2" w:rsidRPr="009F2848" w:rsidRDefault="005845F2" w:rsidP="005845F2">
      <w:pPr>
        <w:numPr>
          <w:ilvl w:val="0"/>
          <w:numId w:val="18"/>
        </w:numPr>
        <w:spacing w:after="0" w:line="240" w:lineRule="auto"/>
        <w:rPr>
          <w:rFonts w:eastAsia="Times New Roman"/>
          <w:sz w:val="20"/>
          <w:szCs w:val="20"/>
        </w:rPr>
      </w:pPr>
      <w:r w:rsidRPr="009F2848">
        <w:rPr>
          <w:rFonts w:eastAsia="Times New Roman"/>
          <w:sz w:val="20"/>
          <w:szCs w:val="20"/>
          <w:u w:val="single"/>
        </w:rPr>
        <w:t>Reader or Activation Device Integration</w:t>
      </w:r>
      <w:r w:rsidRPr="009F2848">
        <w:rPr>
          <w:rFonts w:eastAsia="Times New Roman"/>
          <w:sz w:val="20"/>
          <w:szCs w:val="20"/>
        </w:rPr>
        <w:t xml:space="preserve">: Card readers or activation devices are to be installed in the field by installer </w:t>
      </w:r>
      <w:r w:rsidR="002F5DBB">
        <w:rPr>
          <w:rFonts w:eastAsia="Times New Roman"/>
          <w:sz w:val="20"/>
          <w:szCs w:val="20"/>
        </w:rPr>
        <w:t>following</w:t>
      </w:r>
      <w:r w:rsidRPr="009F2848">
        <w:rPr>
          <w:rFonts w:eastAsia="Times New Roman"/>
          <w:sz w:val="20"/>
          <w:szCs w:val="20"/>
        </w:rPr>
        <w:t xml:space="preserve"> turnstile manufacturer</w:t>
      </w:r>
      <w:r w:rsidR="002F5DBB">
        <w:rPr>
          <w:rFonts w:eastAsia="Times New Roman"/>
          <w:sz w:val="20"/>
          <w:szCs w:val="20"/>
        </w:rPr>
        <w:t xml:space="preserve"> direction</w:t>
      </w:r>
      <w:r w:rsidRPr="009F2848">
        <w:rPr>
          <w:rFonts w:eastAsia="Times New Roman"/>
          <w:sz w:val="20"/>
          <w:szCs w:val="20"/>
        </w:rPr>
        <w:t>. Readers and installation are not part of the product.</w:t>
      </w:r>
    </w:p>
    <w:p w:rsidR="005845F2" w:rsidRDefault="005845F2" w:rsidP="005845F2">
      <w:pPr>
        <w:spacing w:after="0" w:line="240" w:lineRule="auto"/>
        <w:ind w:left="555"/>
        <w:rPr>
          <w:rFonts w:eastAsia="Times New Roman"/>
          <w:b/>
          <w:sz w:val="20"/>
          <w:szCs w:val="20"/>
        </w:rPr>
      </w:pPr>
    </w:p>
    <w:p w:rsidR="002F5DBB" w:rsidRDefault="002F5DBB" w:rsidP="002F5DBB">
      <w:pPr>
        <w:numPr>
          <w:ilvl w:val="1"/>
          <w:numId w:val="16"/>
        </w:numPr>
        <w:spacing w:after="0" w:line="240" w:lineRule="auto"/>
        <w:rPr>
          <w:rFonts w:eastAsia="Times New Roman"/>
          <w:b/>
          <w:sz w:val="20"/>
          <w:szCs w:val="20"/>
        </w:rPr>
      </w:pPr>
      <w:r w:rsidRPr="002F5DBB">
        <w:rPr>
          <w:rFonts w:eastAsia="Times New Roman"/>
          <w:b/>
          <w:sz w:val="20"/>
          <w:szCs w:val="20"/>
        </w:rPr>
        <w:t>FINISHES</w:t>
      </w:r>
    </w:p>
    <w:p w:rsidR="00AF536B" w:rsidRDefault="00AF536B" w:rsidP="00AF536B">
      <w:pPr>
        <w:spacing w:after="0" w:line="240" w:lineRule="auto"/>
        <w:ind w:left="555"/>
        <w:rPr>
          <w:rFonts w:eastAsia="Times New Roman"/>
          <w:b/>
          <w:sz w:val="20"/>
          <w:szCs w:val="20"/>
        </w:rPr>
      </w:pPr>
    </w:p>
    <w:p w:rsidR="00AF536B" w:rsidRPr="00197BE0" w:rsidRDefault="00197BE0" w:rsidP="00AF536B">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AF536B" w:rsidRPr="002F5DBB" w:rsidRDefault="00AF536B" w:rsidP="00AF536B">
      <w:pPr>
        <w:spacing w:after="0" w:line="240" w:lineRule="auto"/>
        <w:ind w:left="555"/>
        <w:rPr>
          <w:rFonts w:eastAsia="Times New Roman"/>
          <w:b/>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t>Stainless Steel</w:t>
      </w:r>
      <w:r>
        <w:rPr>
          <w:rFonts w:eastAsia="Times New Roman"/>
          <w:sz w:val="20"/>
          <w:szCs w:val="20"/>
          <w:u w:val="single"/>
        </w:rPr>
        <w:t xml:space="preserve"> / </w:t>
      </w:r>
      <w:r w:rsidR="00753811">
        <w:rPr>
          <w:rFonts w:eastAsia="Times New Roman"/>
          <w:sz w:val="20"/>
          <w:szCs w:val="20"/>
          <w:u w:val="single"/>
        </w:rPr>
        <w:t>A</w:t>
      </w:r>
      <w:r>
        <w:rPr>
          <w:rFonts w:eastAsia="Times New Roman"/>
          <w:sz w:val="20"/>
          <w:szCs w:val="20"/>
          <w:u w:val="single"/>
        </w:rPr>
        <w:t>luminum</w:t>
      </w:r>
      <w:r w:rsidRPr="009F2848">
        <w:rPr>
          <w:rFonts w:eastAsia="Times New Roman"/>
          <w:sz w:val="20"/>
          <w:szCs w:val="20"/>
        </w:rPr>
        <w:t xml:space="preserve">: </w:t>
      </w:r>
      <w:r>
        <w:rPr>
          <w:rFonts w:eastAsia="Times New Roman"/>
          <w:sz w:val="20"/>
          <w:szCs w:val="20"/>
        </w:rPr>
        <w:t xml:space="preserve">the roto, top channel, yoke guard plate and top and bottom bearing covers are to </w:t>
      </w:r>
      <w:proofErr w:type="gramStart"/>
      <w:r>
        <w:rPr>
          <w:rFonts w:eastAsia="Times New Roman"/>
          <w:sz w:val="20"/>
          <w:szCs w:val="20"/>
        </w:rPr>
        <w:t>be fabricated</w:t>
      </w:r>
      <w:proofErr w:type="gramEnd"/>
      <w:r>
        <w:rPr>
          <w:rFonts w:eastAsia="Times New Roman"/>
          <w:sz w:val="20"/>
          <w:szCs w:val="20"/>
        </w:rPr>
        <w:t xml:space="preserve"> from </w:t>
      </w:r>
      <w:r w:rsidRPr="009F2848">
        <w:rPr>
          <w:rFonts w:eastAsia="Times New Roman"/>
          <w:sz w:val="20"/>
          <w:szCs w:val="20"/>
        </w:rPr>
        <w:t>#304 Stainless Steel, polished to a satin (#4) finish.</w:t>
      </w:r>
      <w:r w:rsidR="005D4804">
        <w:rPr>
          <w:rFonts w:eastAsia="Times New Roman"/>
          <w:sz w:val="20"/>
          <w:szCs w:val="20"/>
        </w:rPr>
        <w:t xml:space="preserve"> The OV and yoke are </w:t>
      </w:r>
      <w:r w:rsidR="00625B50">
        <w:rPr>
          <w:rFonts w:eastAsia="Times New Roman"/>
          <w:sz w:val="20"/>
          <w:szCs w:val="20"/>
        </w:rPr>
        <w:t>fabricated</w:t>
      </w:r>
      <w:r w:rsidR="005D4804">
        <w:rPr>
          <w:rFonts w:eastAsia="Times New Roman"/>
          <w:sz w:val="20"/>
          <w:szCs w:val="20"/>
        </w:rPr>
        <w:t xml:space="preserve"> from extruded aluminum frame with a brushed finish.</w:t>
      </w:r>
    </w:p>
    <w:p w:rsidR="002F5DBB" w:rsidRPr="009F2848" w:rsidRDefault="002F5DBB" w:rsidP="002F5DBB">
      <w:pPr>
        <w:spacing w:after="0" w:line="240" w:lineRule="auto"/>
        <w:ind w:left="540"/>
        <w:rPr>
          <w:rFonts w:eastAsia="Times New Roman"/>
          <w:sz w:val="20"/>
          <w:szCs w:val="20"/>
        </w:rPr>
      </w:pPr>
    </w:p>
    <w:p w:rsidR="002F5DBB" w:rsidRPr="009F2848" w:rsidRDefault="002F5DBB" w:rsidP="002F5DBB">
      <w:pPr>
        <w:numPr>
          <w:ilvl w:val="0"/>
          <w:numId w:val="35"/>
        </w:numPr>
        <w:spacing w:after="0" w:line="240" w:lineRule="auto"/>
        <w:rPr>
          <w:rFonts w:eastAsia="Times New Roman"/>
          <w:sz w:val="20"/>
          <w:szCs w:val="20"/>
        </w:rPr>
      </w:pPr>
      <w:r w:rsidRPr="009F2848">
        <w:rPr>
          <w:rFonts w:eastAsia="Times New Roman"/>
          <w:sz w:val="20"/>
          <w:szCs w:val="20"/>
          <w:u w:val="single"/>
        </w:rPr>
        <w:t>Powder Coat</w:t>
      </w:r>
      <w:r w:rsidRPr="009F2848">
        <w:rPr>
          <w:rFonts w:eastAsia="Times New Roman"/>
          <w:sz w:val="20"/>
          <w:szCs w:val="20"/>
        </w:rPr>
        <w:t xml:space="preserve">: </w:t>
      </w:r>
      <w:r w:rsidR="005D4804">
        <w:rPr>
          <w:rFonts w:eastAsia="Times New Roman"/>
          <w:sz w:val="20"/>
          <w:szCs w:val="20"/>
        </w:rPr>
        <w:t xml:space="preserve">The turnstile is </w:t>
      </w:r>
      <w:r w:rsidRPr="009F2848">
        <w:rPr>
          <w:rFonts w:eastAsia="Times New Roman"/>
          <w:sz w:val="20"/>
          <w:szCs w:val="20"/>
        </w:rPr>
        <w:t xml:space="preserve">painted in a powder coat color specified by the project requirements.  </w:t>
      </w:r>
    </w:p>
    <w:p w:rsidR="002F5DBB" w:rsidRDefault="002F5DBB" w:rsidP="002F5DBB">
      <w:pPr>
        <w:spacing w:after="0" w:line="240" w:lineRule="auto"/>
        <w:ind w:left="555"/>
        <w:rPr>
          <w:rFonts w:eastAsia="Times New Roman"/>
          <w:b/>
          <w:sz w:val="20"/>
          <w:szCs w:val="20"/>
        </w:rPr>
      </w:pPr>
    </w:p>
    <w:p w:rsidR="00CC632D" w:rsidRPr="00CC632D" w:rsidRDefault="00CC632D" w:rsidP="00CC632D">
      <w:pPr>
        <w:numPr>
          <w:ilvl w:val="1"/>
          <w:numId w:val="16"/>
        </w:numPr>
        <w:spacing w:after="0" w:line="240" w:lineRule="auto"/>
        <w:rPr>
          <w:rFonts w:eastAsia="Times New Roman"/>
          <w:b/>
          <w:sz w:val="20"/>
          <w:szCs w:val="20"/>
        </w:rPr>
      </w:pPr>
      <w:r w:rsidRPr="00CC632D">
        <w:rPr>
          <w:rFonts w:eastAsia="Times New Roman"/>
          <w:b/>
          <w:sz w:val="20"/>
          <w:szCs w:val="20"/>
        </w:rPr>
        <w:lastRenderedPageBreak/>
        <w:t>OPTIONS</w:t>
      </w:r>
    </w:p>
    <w:p w:rsidR="00111CD7" w:rsidRDefault="00111CD7" w:rsidP="00757413">
      <w:pPr>
        <w:spacing w:after="0" w:line="240" w:lineRule="auto"/>
        <w:rPr>
          <w:rFonts w:eastAsia="Times New Roman"/>
          <w:b/>
          <w:i/>
          <w:color w:val="2F5496" w:themeColor="accent5" w:themeShade="BF"/>
          <w:sz w:val="20"/>
          <w:szCs w:val="20"/>
        </w:rPr>
      </w:pPr>
    </w:p>
    <w:p w:rsidR="00757413" w:rsidRPr="00E507BA" w:rsidRDefault="00197BE0" w:rsidP="00757413">
      <w:pPr>
        <w:spacing w:after="0" w:line="240" w:lineRule="auto"/>
        <w:rPr>
          <w:rFonts w:eastAsia="Times New Roman"/>
          <w:b/>
          <w:i/>
          <w:color w:val="2F5496" w:themeColor="accent5" w:themeShade="BF"/>
          <w:sz w:val="20"/>
          <w:szCs w:val="20"/>
        </w:rPr>
      </w:pPr>
      <w:r>
        <w:rPr>
          <w:rFonts w:eastAsia="Times New Roman"/>
          <w:i/>
          <w:color w:val="307EBE"/>
          <w:sz w:val="20"/>
          <w:szCs w:val="20"/>
        </w:rPr>
        <w:t>(</w:t>
      </w:r>
      <w:r w:rsidRPr="00D5495A">
        <w:rPr>
          <w:rFonts w:eastAsia="Times New Roman"/>
          <w:i/>
          <w:color w:val="307EBE"/>
          <w:sz w:val="20"/>
          <w:szCs w:val="20"/>
        </w:rPr>
        <w:t xml:space="preserve">NOTE TO SPECIFIER: </w:t>
      </w:r>
      <w:r w:rsidRPr="00FB6686">
        <w:rPr>
          <w:rFonts w:eastAsia="Times New Roman"/>
          <w:i/>
          <w:color w:val="307EBE"/>
          <w:sz w:val="20"/>
          <w:szCs w:val="20"/>
        </w:rPr>
        <w:t>The fo</w:t>
      </w:r>
      <w:r>
        <w:rPr>
          <w:rFonts w:eastAsia="Times New Roman"/>
          <w:i/>
          <w:color w:val="307EBE"/>
          <w:sz w:val="20"/>
          <w:szCs w:val="20"/>
        </w:rPr>
        <w:t>llowing options are available - d</w:t>
      </w:r>
      <w:r w:rsidRPr="00FB6686">
        <w:rPr>
          <w:rFonts w:eastAsia="Times New Roman"/>
          <w:i/>
          <w:color w:val="307EBE"/>
          <w:sz w:val="20"/>
          <w:szCs w:val="20"/>
        </w:rPr>
        <w:t xml:space="preserve">elete or use </w:t>
      </w:r>
      <w:r>
        <w:rPr>
          <w:rFonts w:eastAsia="Times New Roman"/>
          <w:i/>
          <w:color w:val="307EBE"/>
          <w:sz w:val="20"/>
          <w:szCs w:val="20"/>
        </w:rPr>
        <w:t>the following as desired</w:t>
      </w:r>
      <w:r>
        <w:rPr>
          <w:rFonts w:eastAsia="Times New Roman"/>
          <w:i/>
          <w:color w:val="307EBE"/>
          <w:sz w:val="20"/>
          <w:szCs w:val="20"/>
        </w:rPr>
        <w:t>)</w:t>
      </w:r>
    </w:p>
    <w:p w:rsidR="00757413" w:rsidRPr="006839A0" w:rsidRDefault="00757413" w:rsidP="00757413">
      <w:pPr>
        <w:keepNext/>
        <w:spacing w:after="0" w:line="240" w:lineRule="auto"/>
        <w:ind w:left="540"/>
        <w:rPr>
          <w:rFonts w:eastAsia="Times New Roman" w:cs="Arial"/>
          <w:sz w:val="20"/>
          <w:szCs w:val="20"/>
        </w:rPr>
      </w:pPr>
    </w:p>
    <w:p w:rsidR="00757413" w:rsidRPr="00111394" w:rsidRDefault="00757413" w:rsidP="00757413">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Pr>
          <w:rFonts w:eastAsia="Times New Roman" w:cs="Arial"/>
          <w:sz w:val="20"/>
          <w:szCs w:val="20"/>
        </w:rPr>
        <w:t xml:space="preserve"> </w:t>
      </w:r>
      <w:r w:rsidRPr="00111394">
        <w:rPr>
          <w:rFonts w:eastAsia="Times New Roman" w:cs="Arial"/>
          <w:sz w:val="20"/>
          <w:szCs w:val="20"/>
        </w:rPr>
        <w:t xml:space="preserve">/ green or </w:t>
      </w:r>
      <w:r>
        <w:rPr>
          <w:rFonts w:eastAsia="Times New Roman" w:cs="Arial"/>
          <w:sz w:val="20"/>
          <w:szCs w:val="20"/>
        </w:rPr>
        <w:t xml:space="preserve">yellow </w:t>
      </w:r>
      <w:r w:rsidRPr="00111394">
        <w:rPr>
          <w:rFonts w:eastAsia="Times New Roman" w:cs="Arial"/>
          <w:sz w:val="20"/>
          <w:szCs w:val="20"/>
        </w:rPr>
        <w:t xml:space="preserve">/ green / </w:t>
      </w:r>
      <w:r>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757413" w:rsidRPr="00BF1D76" w:rsidRDefault="00757413" w:rsidP="00757413">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bookmarkStart w:id="0" w:name="_GoBack"/>
      <w:bookmarkEnd w:id="0"/>
    </w:p>
    <w:p w:rsidR="00757413" w:rsidRDefault="00757413" w:rsidP="00757413">
      <w:pPr>
        <w:pStyle w:val="ListParagraph"/>
        <w:numPr>
          <w:ilvl w:val="2"/>
          <w:numId w:val="41"/>
        </w:numPr>
        <w:tabs>
          <w:tab w:val="clear" w:pos="2160"/>
          <w:tab w:val="num" w:pos="1440"/>
        </w:tabs>
        <w:spacing w:after="120" w:line="240" w:lineRule="auto"/>
        <w:ind w:hanging="108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757413" w:rsidRPr="00052EC8" w:rsidRDefault="00757413" w:rsidP="00757413">
      <w:pPr>
        <w:pStyle w:val="ListParagraph"/>
        <w:numPr>
          <w:ilvl w:val="2"/>
          <w:numId w:val="41"/>
        </w:numPr>
        <w:tabs>
          <w:tab w:val="clear" w:pos="2160"/>
          <w:tab w:val="num" w:pos="1440"/>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757413" w:rsidRPr="00BF1D76" w:rsidRDefault="00757413" w:rsidP="00757413">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757413"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757413" w:rsidRPr="0097585C" w:rsidRDefault="00757413" w:rsidP="00757413">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757413" w:rsidRPr="00BF1D76" w:rsidRDefault="00757413" w:rsidP="00757413">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757413"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Fail-Safe / Fail-Safe Operation</w:t>
      </w:r>
      <w:r w:rsidRPr="00BF1D76">
        <w:rPr>
          <w:rFonts w:eastAsia="Times New Roman" w:cs="Arial"/>
          <w:sz w:val="20"/>
          <w:szCs w:val="20"/>
        </w:rPr>
        <w:t>: Both sides of the turnstile will unlock upon loss of power and provide free passage on both directions.</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757413" w:rsidRPr="00BF1D76" w:rsidRDefault="00757413" w:rsidP="00757413">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Lock Arm Monitor</w:t>
      </w:r>
      <w:r w:rsidRPr="00BF1D76">
        <w:rPr>
          <w:rFonts w:eastAsia="Times New Roman" w:cs="Arial"/>
          <w:sz w:val="20"/>
          <w:szCs w:val="20"/>
        </w:rPr>
        <w:t>: Provides an output when either lock arm is engaged. Monitors required for each direction of operation.</w:t>
      </w:r>
    </w:p>
    <w:p w:rsidR="00757413" w:rsidRDefault="00757413" w:rsidP="00757413">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757413"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757413" w:rsidRPr="002F3137" w:rsidRDefault="00757413" w:rsidP="00757413">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757413" w:rsidRDefault="00757413" w:rsidP="00757413">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757413" w:rsidRDefault="00757413" w:rsidP="00757413">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CC632D" w:rsidRDefault="00CC632D" w:rsidP="009F2848">
      <w:pPr>
        <w:spacing w:after="0" w:line="240" w:lineRule="auto"/>
        <w:rPr>
          <w:rFonts w:eastAsia="Times New Roman"/>
          <w:sz w:val="20"/>
          <w:szCs w:val="20"/>
          <w:u w:val="single"/>
        </w:rPr>
      </w:pPr>
    </w:p>
    <w:p w:rsidR="00524083" w:rsidRPr="009F2848" w:rsidRDefault="00524083" w:rsidP="00524083">
      <w:pPr>
        <w:numPr>
          <w:ilvl w:val="1"/>
          <w:numId w:val="16"/>
        </w:numPr>
        <w:spacing w:after="0" w:line="240" w:lineRule="auto"/>
        <w:rPr>
          <w:rFonts w:eastAsia="Times New Roman"/>
          <w:b/>
          <w:sz w:val="20"/>
          <w:szCs w:val="20"/>
        </w:rPr>
      </w:pPr>
      <w:r w:rsidRPr="009F2848">
        <w:rPr>
          <w:rFonts w:eastAsia="Times New Roman"/>
          <w:b/>
          <w:sz w:val="20"/>
          <w:szCs w:val="20"/>
        </w:rPr>
        <w:t xml:space="preserve">FACTORY TESTING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757413"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factory burn in testing.</w:t>
      </w:r>
    </w:p>
    <w:p w:rsidR="00757413" w:rsidRPr="00BF1D76" w:rsidRDefault="00757413" w:rsidP="00757413">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757413" w:rsidRPr="009F6A5D" w:rsidRDefault="00757413" w:rsidP="00757413">
      <w:pPr>
        <w:spacing w:after="0" w:line="240" w:lineRule="auto"/>
        <w:rPr>
          <w:rFonts w:ascii="Times New Roman" w:eastAsia="Times New Roman" w:hAnsi="Times New Roman"/>
          <w:sz w:val="20"/>
          <w:szCs w:val="20"/>
        </w:rPr>
      </w:pPr>
    </w:p>
    <w:p w:rsidR="00757413" w:rsidRPr="009F6A5D" w:rsidRDefault="00757413" w:rsidP="00757413">
      <w:pPr>
        <w:keepNext/>
        <w:spacing w:after="0" w:line="240" w:lineRule="auto"/>
        <w:outlineLvl w:val="4"/>
        <w:rPr>
          <w:rFonts w:eastAsia="Times New Roman"/>
          <w:b/>
          <w:sz w:val="20"/>
          <w:szCs w:val="20"/>
          <w:u w:val="single"/>
        </w:rPr>
      </w:pPr>
      <w:r w:rsidRPr="009F6A5D">
        <w:rPr>
          <w:rFonts w:eastAsia="Times New Roman"/>
          <w:b/>
          <w:sz w:val="20"/>
          <w:szCs w:val="20"/>
          <w:u w:val="single"/>
        </w:rPr>
        <w:t>PART III – EXECUTION</w:t>
      </w:r>
    </w:p>
    <w:p w:rsidR="00757413" w:rsidRPr="009F6A5D" w:rsidRDefault="00757413" w:rsidP="00757413">
      <w:pPr>
        <w:keepNext/>
        <w:spacing w:after="0" w:line="240" w:lineRule="auto"/>
        <w:rPr>
          <w:rFonts w:eastAsia="Times New Roman"/>
          <w:sz w:val="20"/>
          <w:szCs w:val="20"/>
        </w:rPr>
      </w:pPr>
    </w:p>
    <w:p w:rsidR="00757413" w:rsidRPr="009F6A5D" w:rsidRDefault="00757413" w:rsidP="00757413">
      <w:pPr>
        <w:keepNext/>
        <w:numPr>
          <w:ilvl w:val="1"/>
          <w:numId w:val="19"/>
        </w:numPr>
        <w:spacing w:after="0" w:line="240" w:lineRule="auto"/>
        <w:rPr>
          <w:rFonts w:eastAsia="Times New Roman"/>
          <w:b/>
          <w:sz w:val="20"/>
          <w:szCs w:val="20"/>
        </w:rPr>
      </w:pPr>
      <w:r w:rsidRPr="009F6A5D">
        <w:rPr>
          <w:rFonts w:eastAsia="Times New Roman"/>
          <w:b/>
          <w:sz w:val="20"/>
          <w:szCs w:val="20"/>
        </w:rPr>
        <w:t>SITE EXAMINATION</w:t>
      </w:r>
    </w:p>
    <w:p w:rsidR="00757413" w:rsidRPr="00E83025" w:rsidRDefault="00757413" w:rsidP="00757413">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757413" w:rsidRPr="00BF1D76" w:rsidRDefault="00757413" w:rsidP="00757413">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757413" w:rsidRDefault="00757413" w:rsidP="00757413">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757413" w:rsidRPr="00BF1D76" w:rsidRDefault="00757413" w:rsidP="00757413">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757413" w:rsidRPr="00BF1D76" w:rsidRDefault="00757413" w:rsidP="00757413">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757413" w:rsidRPr="00BF1D76" w:rsidRDefault="00757413" w:rsidP="00757413">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757413" w:rsidRPr="009F6A5D" w:rsidRDefault="00757413" w:rsidP="00757413">
      <w:pPr>
        <w:spacing w:after="0" w:line="240" w:lineRule="auto"/>
        <w:ind w:left="540"/>
        <w:rPr>
          <w:rFonts w:eastAsia="Times New Roman"/>
          <w:b/>
          <w:sz w:val="20"/>
          <w:szCs w:val="20"/>
        </w:rPr>
      </w:pPr>
    </w:p>
    <w:p w:rsidR="00757413" w:rsidRPr="009F6A5D" w:rsidRDefault="00757413" w:rsidP="00757413">
      <w:pPr>
        <w:spacing w:after="0" w:line="240" w:lineRule="auto"/>
        <w:ind w:left="540"/>
        <w:rPr>
          <w:rFonts w:eastAsia="Times New Roman"/>
          <w:sz w:val="20"/>
          <w:szCs w:val="20"/>
        </w:rPr>
      </w:pPr>
      <w:r w:rsidRPr="009F6A5D">
        <w:rPr>
          <w:rFonts w:eastAsia="Times New Roman"/>
          <w:b/>
          <w:sz w:val="20"/>
          <w:szCs w:val="20"/>
        </w:rPr>
        <w:t>Note: this specification includes recommended options. Alvarado Mfg. Co., Inc. reserves the right to change this specification at any time without notice.</w:t>
      </w:r>
    </w:p>
    <w:p w:rsidR="00757413" w:rsidRPr="009F6A5D" w:rsidRDefault="00757413" w:rsidP="00757413">
      <w:pPr>
        <w:spacing w:after="0" w:line="240" w:lineRule="auto"/>
        <w:ind w:left="540"/>
        <w:rPr>
          <w:rFonts w:eastAsia="Times New Roman"/>
          <w:sz w:val="20"/>
          <w:szCs w:val="20"/>
        </w:rPr>
      </w:pPr>
    </w:p>
    <w:sectPr w:rsidR="00757413" w:rsidRPr="009F6A5D"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C36" w:rsidRDefault="00090C36" w:rsidP="00E350F1">
      <w:pPr>
        <w:spacing w:after="0" w:line="240" w:lineRule="auto"/>
      </w:pPr>
      <w:r>
        <w:separator/>
      </w:r>
    </w:p>
  </w:endnote>
  <w:endnote w:type="continuationSeparator" w:id="0">
    <w:p w:rsidR="00090C36" w:rsidRDefault="00090C3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A7495" w:rsidP="008F041B">
          <w:pPr>
            <w:pStyle w:val="Footer"/>
            <w:contextualSpacing/>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CC632D">
            <w:rPr>
              <w:rFonts w:cs="Arial"/>
              <w:color w:val="636669"/>
              <w:sz w:val="18"/>
              <w:szCs w:val="18"/>
            </w:rPr>
            <w:t>5</w:t>
          </w:r>
          <w:r w:rsidR="005B67E8">
            <w:rPr>
              <w:rFonts w:cs="Arial"/>
              <w:color w:val="636669"/>
              <w:sz w:val="18"/>
              <w:szCs w:val="18"/>
            </w:rPr>
            <w:t>R1-3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97BE0">
            <w:rPr>
              <w:rFonts w:cs="Arial"/>
              <w:noProof/>
              <w:color w:val="636669"/>
              <w:sz w:val="18"/>
              <w:szCs w:val="18"/>
            </w:rPr>
            <w:t>5</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6A7495" w:rsidP="008F041B">
          <w:pPr>
            <w:pStyle w:val="Footer"/>
            <w:spacing w:before="100" w:beforeAutospacing="1" w:after="100" w:afterAutospacing="1"/>
            <w:jc w:val="both"/>
            <w:rPr>
              <w:rFonts w:cs="Arial"/>
              <w:color w:val="636669"/>
              <w:sz w:val="18"/>
              <w:szCs w:val="18"/>
            </w:rPr>
          </w:pPr>
          <w:r w:rsidRPr="006A749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5B67E8">
          <w:pPr>
            <w:pStyle w:val="Footer"/>
            <w:spacing w:before="100" w:beforeAutospacing="1" w:after="100" w:afterAutospacing="1"/>
            <w:rPr>
              <w:rFonts w:cs="Arial"/>
              <w:color w:val="636669"/>
              <w:sz w:val="18"/>
              <w:szCs w:val="18"/>
            </w:rPr>
          </w:pPr>
          <w:r>
            <w:rPr>
              <w:rFonts w:cs="Arial"/>
              <w:color w:val="636669"/>
              <w:sz w:val="18"/>
              <w:szCs w:val="18"/>
            </w:rPr>
            <w:t>CSI32</w:t>
          </w:r>
          <w:r w:rsidR="00CC632D">
            <w:rPr>
              <w:rFonts w:cs="Arial"/>
              <w:color w:val="636669"/>
              <w:sz w:val="18"/>
              <w:szCs w:val="18"/>
            </w:rPr>
            <w:t>55</w:t>
          </w:r>
          <w:r w:rsidR="002C4BAD">
            <w:rPr>
              <w:rFonts w:cs="Arial"/>
              <w:color w:val="636669"/>
              <w:sz w:val="18"/>
              <w:szCs w:val="18"/>
            </w:rPr>
            <w:t>R1-</w:t>
          </w:r>
          <w:r w:rsidR="005B67E8">
            <w:rPr>
              <w:rFonts w:cs="Arial"/>
              <w:color w:val="636669"/>
              <w:sz w:val="18"/>
              <w:szCs w:val="18"/>
            </w:rPr>
            <w:t>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97BE0">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C36" w:rsidRDefault="00090C36" w:rsidP="00E350F1">
      <w:pPr>
        <w:spacing w:after="0" w:line="240" w:lineRule="auto"/>
      </w:pPr>
      <w:r>
        <w:separator/>
      </w:r>
    </w:p>
  </w:footnote>
  <w:footnote w:type="continuationSeparator" w:id="0">
    <w:p w:rsidR="00090C36" w:rsidRDefault="00090C3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29DD0620" wp14:editId="1F40B6EB">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56DC"/>
    <w:multiLevelType w:val="hybridMultilevel"/>
    <w:tmpl w:val="067C1592"/>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3">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7">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8">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3"/>
  </w:num>
  <w:num w:numId="2">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3"/>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6"/>
  </w:num>
  <w:num w:numId="14">
    <w:abstractNumId w:val="16"/>
  </w:num>
  <w:num w:numId="15">
    <w:abstractNumId w:val="13"/>
  </w:num>
  <w:num w:numId="16">
    <w:abstractNumId w:val="28"/>
  </w:num>
  <w:num w:numId="17">
    <w:abstractNumId w:val="9"/>
  </w:num>
  <w:num w:numId="18">
    <w:abstractNumId w:val="1"/>
  </w:num>
  <w:num w:numId="19">
    <w:abstractNumId w:val="24"/>
  </w:num>
  <w:num w:numId="20">
    <w:abstractNumId w:val="22"/>
  </w:num>
  <w:num w:numId="21">
    <w:abstractNumId w:val="2"/>
  </w:num>
  <w:num w:numId="22">
    <w:abstractNumId w:val="27"/>
  </w:num>
  <w:num w:numId="23">
    <w:abstractNumId w:val="21"/>
  </w:num>
  <w:num w:numId="24">
    <w:abstractNumId w:val="25"/>
  </w:num>
  <w:num w:numId="25">
    <w:abstractNumId w:val="30"/>
  </w:num>
  <w:num w:numId="26">
    <w:abstractNumId w:val="3"/>
  </w:num>
  <w:num w:numId="27">
    <w:abstractNumId w:val="6"/>
  </w:num>
  <w:num w:numId="28">
    <w:abstractNumId w:val="29"/>
  </w:num>
  <w:num w:numId="29">
    <w:abstractNumId w:val="5"/>
  </w:num>
  <w:num w:numId="30">
    <w:abstractNumId w:val="7"/>
  </w:num>
  <w:num w:numId="31">
    <w:abstractNumId w:val="19"/>
  </w:num>
  <w:num w:numId="32">
    <w:abstractNumId w:val="17"/>
  </w:num>
  <w:num w:numId="33">
    <w:abstractNumId w:val="14"/>
  </w:num>
  <w:num w:numId="34">
    <w:abstractNumId w:val="8"/>
  </w:num>
  <w:num w:numId="35">
    <w:abstractNumId w:val="11"/>
  </w:num>
  <w:num w:numId="36">
    <w:abstractNumId w:val="10"/>
  </w:num>
  <w:num w:numId="37">
    <w:abstractNumId w:val="18"/>
  </w:num>
  <w:num w:numId="38">
    <w:abstractNumId w:val="12"/>
  </w:num>
  <w:num w:numId="39">
    <w:abstractNumId w:val="20"/>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3A98"/>
    <w:rsid w:val="0008692D"/>
    <w:rsid w:val="00087943"/>
    <w:rsid w:val="00090C36"/>
    <w:rsid w:val="00111CD7"/>
    <w:rsid w:val="00137AE4"/>
    <w:rsid w:val="00197BE0"/>
    <w:rsid w:val="001E76E1"/>
    <w:rsid w:val="002355FF"/>
    <w:rsid w:val="002C4BAD"/>
    <w:rsid w:val="002F5DBB"/>
    <w:rsid w:val="002F63F8"/>
    <w:rsid w:val="003A5186"/>
    <w:rsid w:val="003B2E1C"/>
    <w:rsid w:val="004552B1"/>
    <w:rsid w:val="00497539"/>
    <w:rsid w:val="004E5B7B"/>
    <w:rsid w:val="00511B59"/>
    <w:rsid w:val="00524083"/>
    <w:rsid w:val="00543045"/>
    <w:rsid w:val="005845F2"/>
    <w:rsid w:val="005B2357"/>
    <w:rsid w:val="005B67E8"/>
    <w:rsid w:val="005D4804"/>
    <w:rsid w:val="005F52DA"/>
    <w:rsid w:val="00625B50"/>
    <w:rsid w:val="006A7495"/>
    <w:rsid w:val="006D058F"/>
    <w:rsid w:val="006D12E2"/>
    <w:rsid w:val="006F2C59"/>
    <w:rsid w:val="00753811"/>
    <w:rsid w:val="00757413"/>
    <w:rsid w:val="007D28A9"/>
    <w:rsid w:val="007D4CE3"/>
    <w:rsid w:val="0088364B"/>
    <w:rsid w:val="008F041B"/>
    <w:rsid w:val="00902981"/>
    <w:rsid w:val="009F2848"/>
    <w:rsid w:val="009F6A5D"/>
    <w:rsid w:val="00A17564"/>
    <w:rsid w:val="00A22C07"/>
    <w:rsid w:val="00AB5658"/>
    <w:rsid w:val="00AF536B"/>
    <w:rsid w:val="00B2355D"/>
    <w:rsid w:val="00B2687E"/>
    <w:rsid w:val="00B729F0"/>
    <w:rsid w:val="00BF741B"/>
    <w:rsid w:val="00CB7451"/>
    <w:rsid w:val="00CC632D"/>
    <w:rsid w:val="00CD4ABB"/>
    <w:rsid w:val="00D03ECC"/>
    <w:rsid w:val="00D0736C"/>
    <w:rsid w:val="00D62915"/>
    <w:rsid w:val="00D81ADE"/>
    <w:rsid w:val="00D87A42"/>
    <w:rsid w:val="00DE28DC"/>
    <w:rsid w:val="00E350F1"/>
    <w:rsid w:val="00F05EDC"/>
    <w:rsid w:val="00F4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2380</Words>
  <Characters>13569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Fleischmann</dc:creator>
  <cp:lastModifiedBy>Dani Ferrara</cp:lastModifiedBy>
  <cp:revision>17</cp:revision>
  <cp:lastPrinted>2016-02-08T18:28:00Z</cp:lastPrinted>
  <dcterms:created xsi:type="dcterms:W3CDTF">2015-11-02T21:58:00Z</dcterms:created>
  <dcterms:modified xsi:type="dcterms:W3CDTF">2016-02-24T16:59:00Z</dcterms:modified>
</cp:coreProperties>
</file>